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67" w:type="dxa"/>
        <w:tblLook w:val="04A0"/>
      </w:tblPr>
      <w:tblGrid>
        <w:gridCol w:w="3964"/>
        <w:gridCol w:w="5103"/>
      </w:tblGrid>
      <w:tr w:rsidR="00601D5C" w:rsidTr="005C13CA">
        <w:tc>
          <w:tcPr>
            <w:tcW w:w="3964" w:type="dxa"/>
          </w:tcPr>
          <w:p w:rsidR="00601D5C" w:rsidRPr="00A84C86" w:rsidRDefault="00601D5C" w:rsidP="00601D5C">
            <w:pPr>
              <w:rPr>
                <w:b/>
              </w:rPr>
            </w:pPr>
            <w:r>
              <w:rPr>
                <w:b/>
              </w:rPr>
              <w:t>PHOTO</w:t>
            </w:r>
          </w:p>
        </w:tc>
        <w:tc>
          <w:tcPr>
            <w:tcW w:w="5103" w:type="dxa"/>
          </w:tcPr>
          <w:p w:rsidR="00601D5C" w:rsidRDefault="003918E3">
            <w:r>
              <w:rPr>
                <w:noProof/>
                <w:lang w:val="en-IN" w:eastAsia="en-IN"/>
              </w:rPr>
              <w:drawing>
                <wp:inline distT="0" distB="0" distL="0" distR="0">
                  <wp:extent cx="1257300" cy="1619250"/>
                  <wp:effectExtent l="19050" t="0" r="0" b="0"/>
                  <wp:docPr id="2" name="Picture 1" descr="E:\1. Family\Family Photos\Passport Size\83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Family\Family Photos\Passport Size\83293.JPG"/>
                          <pic:cNvPicPr>
                            <a:picLocks noChangeAspect="1" noChangeArrowheads="1"/>
                          </pic:cNvPicPr>
                        </pic:nvPicPr>
                        <pic:blipFill>
                          <a:blip r:embed="rId6" cstate="print"/>
                          <a:srcRect/>
                          <a:stretch>
                            <a:fillRect/>
                          </a:stretch>
                        </pic:blipFill>
                        <pic:spPr bwMode="auto">
                          <a:xfrm>
                            <a:off x="0" y="0"/>
                            <a:ext cx="1257300" cy="1619250"/>
                          </a:xfrm>
                          <a:prstGeom prst="rect">
                            <a:avLst/>
                          </a:prstGeom>
                          <a:noFill/>
                          <a:ln w="9525">
                            <a:noFill/>
                            <a:miter lim="800000"/>
                            <a:headEnd/>
                            <a:tailEnd/>
                          </a:ln>
                        </pic:spPr>
                      </pic:pic>
                    </a:graphicData>
                  </a:graphic>
                </wp:inline>
              </w:drawing>
            </w:r>
          </w:p>
        </w:tc>
      </w:tr>
      <w:tr w:rsidR="00A84C86" w:rsidTr="005C13CA">
        <w:tc>
          <w:tcPr>
            <w:tcW w:w="3964" w:type="dxa"/>
          </w:tcPr>
          <w:p w:rsidR="00A84C86" w:rsidRPr="00A84C86" w:rsidRDefault="00A84C86" w:rsidP="00601D5C">
            <w:pPr>
              <w:rPr>
                <w:b/>
              </w:rPr>
            </w:pPr>
            <w:r w:rsidRPr="00A84C86">
              <w:rPr>
                <w:b/>
              </w:rPr>
              <w:t>Name</w:t>
            </w:r>
          </w:p>
        </w:tc>
        <w:tc>
          <w:tcPr>
            <w:tcW w:w="5103" w:type="dxa"/>
          </w:tcPr>
          <w:p w:rsidR="00A84C86" w:rsidRDefault="003918E3">
            <w:proofErr w:type="spellStart"/>
            <w:r>
              <w:t>Dr.SUSAN</w:t>
            </w:r>
            <w:proofErr w:type="spellEnd"/>
            <w:r>
              <w:t xml:space="preserve"> ABRAHAM</w:t>
            </w:r>
          </w:p>
        </w:tc>
      </w:tr>
      <w:tr w:rsidR="00A84C86" w:rsidTr="005C13CA">
        <w:tc>
          <w:tcPr>
            <w:tcW w:w="3964" w:type="dxa"/>
          </w:tcPr>
          <w:p w:rsidR="00A84C86" w:rsidRPr="00A84C86" w:rsidRDefault="00A84C86" w:rsidP="00601D5C">
            <w:pPr>
              <w:rPr>
                <w:b/>
              </w:rPr>
            </w:pPr>
            <w:r w:rsidRPr="00A84C86">
              <w:rPr>
                <w:b/>
              </w:rPr>
              <w:t>Designation</w:t>
            </w:r>
          </w:p>
        </w:tc>
        <w:tc>
          <w:tcPr>
            <w:tcW w:w="5103" w:type="dxa"/>
          </w:tcPr>
          <w:p w:rsidR="00A84C86" w:rsidRDefault="003918E3">
            <w:r>
              <w:t>ASSOCIATE PROFESSOR</w:t>
            </w:r>
          </w:p>
        </w:tc>
      </w:tr>
      <w:tr w:rsidR="00A84C86" w:rsidTr="005C13CA">
        <w:tc>
          <w:tcPr>
            <w:tcW w:w="3964" w:type="dxa"/>
          </w:tcPr>
          <w:p w:rsidR="00A84C86" w:rsidRPr="00A84C86" w:rsidRDefault="00A84C86" w:rsidP="00601D5C">
            <w:pPr>
              <w:rPr>
                <w:b/>
              </w:rPr>
            </w:pPr>
            <w:r w:rsidRPr="00A84C86">
              <w:rPr>
                <w:b/>
              </w:rPr>
              <w:t>Email</w:t>
            </w:r>
          </w:p>
        </w:tc>
        <w:tc>
          <w:tcPr>
            <w:tcW w:w="5103" w:type="dxa"/>
          </w:tcPr>
          <w:p w:rsidR="00A84C86" w:rsidRDefault="003918E3">
            <w:r>
              <w:t>hod.ce@gmail.com</w:t>
            </w:r>
          </w:p>
        </w:tc>
      </w:tr>
      <w:tr w:rsidR="00A84C86" w:rsidTr="005C13CA">
        <w:tc>
          <w:tcPr>
            <w:tcW w:w="3964" w:type="dxa"/>
          </w:tcPr>
          <w:p w:rsidR="00A84C86" w:rsidRPr="00A84C86" w:rsidRDefault="00A84C86" w:rsidP="00601D5C">
            <w:pPr>
              <w:rPr>
                <w:b/>
              </w:rPr>
            </w:pPr>
            <w:r w:rsidRPr="00A84C86">
              <w:rPr>
                <w:b/>
              </w:rPr>
              <w:t>Mobile</w:t>
            </w:r>
          </w:p>
        </w:tc>
        <w:tc>
          <w:tcPr>
            <w:tcW w:w="5103" w:type="dxa"/>
          </w:tcPr>
          <w:p w:rsidR="00A84C86" w:rsidRDefault="003918E3">
            <w:r>
              <w:t>944714480</w:t>
            </w:r>
          </w:p>
        </w:tc>
      </w:tr>
      <w:tr w:rsidR="00A84C86" w:rsidTr="005C13CA">
        <w:tc>
          <w:tcPr>
            <w:tcW w:w="3964" w:type="dxa"/>
          </w:tcPr>
          <w:p w:rsidR="00A84C86" w:rsidRPr="00A84C86" w:rsidRDefault="00A84C86" w:rsidP="00601D5C">
            <w:pPr>
              <w:rPr>
                <w:b/>
              </w:rPr>
            </w:pPr>
            <w:r w:rsidRPr="00A84C86">
              <w:rPr>
                <w:b/>
              </w:rPr>
              <w:t>Landline</w:t>
            </w:r>
          </w:p>
        </w:tc>
        <w:tc>
          <w:tcPr>
            <w:tcW w:w="5103" w:type="dxa"/>
          </w:tcPr>
          <w:p w:rsidR="00A84C86" w:rsidRDefault="00A84C86"/>
        </w:tc>
      </w:tr>
      <w:tr w:rsidR="00A84C86" w:rsidTr="005C13CA">
        <w:tc>
          <w:tcPr>
            <w:tcW w:w="3964" w:type="dxa"/>
          </w:tcPr>
          <w:p w:rsidR="00A84C86" w:rsidRPr="00A84C86" w:rsidRDefault="00A84C86" w:rsidP="00601D5C">
            <w:pPr>
              <w:rPr>
                <w:b/>
              </w:rPr>
            </w:pPr>
            <w:r w:rsidRPr="00A84C86">
              <w:rPr>
                <w:b/>
              </w:rPr>
              <w:t>Specialization</w:t>
            </w:r>
          </w:p>
        </w:tc>
        <w:tc>
          <w:tcPr>
            <w:tcW w:w="5103" w:type="dxa"/>
          </w:tcPr>
          <w:p w:rsidR="00A84C86" w:rsidRDefault="003918E3">
            <w:r>
              <w:t>STRUCTURAL ENGINEERING</w:t>
            </w:r>
          </w:p>
        </w:tc>
      </w:tr>
      <w:tr w:rsidR="00A84C86" w:rsidTr="005C13CA">
        <w:tc>
          <w:tcPr>
            <w:tcW w:w="3964" w:type="dxa"/>
          </w:tcPr>
          <w:p w:rsidR="00A84C86" w:rsidRPr="00A84C86" w:rsidRDefault="00A84C86" w:rsidP="00601D5C">
            <w:pPr>
              <w:rPr>
                <w:b/>
              </w:rPr>
            </w:pPr>
            <w:r w:rsidRPr="00A84C86">
              <w:rPr>
                <w:b/>
              </w:rPr>
              <w:t>Date of Joining</w:t>
            </w:r>
          </w:p>
        </w:tc>
        <w:tc>
          <w:tcPr>
            <w:tcW w:w="5103" w:type="dxa"/>
          </w:tcPr>
          <w:p w:rsidR="00A84C86" w:rsidRDefault="003918E3">
            <w:r>
              <w:t>13.06.2012</w:t>
            </w:r>
          </w:p>
        </w:tc>
      </w:tr>
    </w:tbl>
    <w:p w:rsidR="003D3EA5" w:rsidRDefault="003D3EA5">
      <w:pPr>
        <w:rPr>
          <w:b/>
        </w:rPr>
      </w:pPr>
    </w:p>
    <w:p w:rsidR="00742245" w:rsidRDefault="003D3EA5">
      <w:pPr>
        <w:rPr>
          <w:b/>
        </w:rPr>
      </w:pPr>
      <w:r w:rsidRPr="003D3EA5">
        <w:rPr>
          <w:b/>
        </w:rPr>
        <w:t>EDUCATION</w:t>
      </w:r>
    </w:p>
    <w:tbl>
      <w:tblPr>
        <w:tblStyle w:val="TableGrid"/>
        <w:tblW w:w="0" w:type="auto"/>
        <w:tblLook w:val="04A0"/>
      </w:tblPr>
      <w:tblGrid>
        <w:gridCol w:w="1413"/>
        <w:gridCol w:w="2410"/>
        <w:gridCol w:w="1275"/>
        <w:gridCol w:w="3918"/>
      </w:tblGrid>
      <w:tr w:rsidR="003D3EA5" w:rsidTr="003D3EA5">
        <w:tc>
          <w:tcPr>
            <w:tcW w:w="1413" w:type="dxa"/>
            <w:shd w:val="clear" w:color="auto" w:fill="ACB9CA" w:themeFill="text2" w:themeFillTint="66"/>
          </w:tcPr>
          <w:p w:rsidR="003D3EA5" w:rsidRDefault="003D3EA5">
            <w:pPr>
              <w:rPr>
                <w:b/>
              </w:rPr>
            </w:pPr>
            <w:r>
              <w:rPr>
                <w:b/>
              </w:rPr>
              <w:t>DEGREE</w:t>
            </w:r>
          </w:p>
        </w:tc>
        <w:tc>
          <w:tcPr>
            <w:tcW w:w="2410" w:type="dxa"/>
            <w:shd w:val="clear" w:color="auto" w:fill="ACB9CA" w:themeFill="text2" w:themeFillTint="66"/>
          </w:tcPr>
          <w:p w:rsidR="003D3EA5" w:rsidRDefault="003D3EA5">
            <w:pPr>
              <w:rPr>
                <w:b/>
              </w:rPr>
            </w:pPr>
            <w:r>
              <w:rPr>
                <w:b/>
              </w:rPr>
              <w:t>UNIVERSITY</w:t>
            </w:r>
          </w:p>
        </w:tc>
        <w:tc>
          <w:tcPr>
            <w:tcW w:w="1275" w:type="dxa"/>
            <w:shd w:val="clear" w:color="auto" w:fill="ACB9CA" w:themeFill="text2" w:themeFillTint="66"/>
          </w:tcPr>
          <w:p w:rsidR="003D3EA5" w:rsidRDefault="003D3EA5">
            <w:pPr>
              <w:rPr>
                <w:b/>
              </w:rPr>
            </w:pPr>
            <w:r>
              <w:rPr>
                <w:b/>
              </w:rPr>
              <w:t>YEAR</w:t>
            </w:r>
          </w:p>
        </w:tc>
        <w:tc>
          <w:tcPr>
            <w:tcW w:w="3918" w:type="dxa"/>
            <w:shd w:val="clear" w:color="auto" w:fill="ACB9CA" w:themeFill="text2" w:themeFillTint="66"/>
          </w:tcPr>
          <w:p w:rsidR="003D3EA5" w:rsidRDefault="003D3EA5">
            <w:pPr>
              <w:rPr>
                <w:b/>
              </w:rPr>
            </w:pPr>
            <w:r>
              <w:rPr>
                <w:b/>
              </w:rPr>
              <w:t>SPECIALIZATION</w:t>
            </w:r>
          </w:p>
        </w:tc>
      </w:tr>
      <w:tr w:rsidR="003D3EA5" w:rsidTr="003D3EA5">
        <w:tc>
          <w:tcPr>
            <w:tcW w:w="1413" w:type="dxa"/>
          </w:tcPr>
          <w:p w:rsidR="003D3EA5" w:rsidRPr="003D3EA5" w:rsidRDefault="003918E3">
            <w:proofErr w:type="spellStart"/>
            <w:r>
              <w:t>Ph.D</w:t>
            </w:r>
            <w:proofErr w:type="spellEnd"/>
          </w:p>
        </w:tc>
        <w:tc>
          <w:tcPr>
            <w:tcW w:w="2410" w:type="dxa"/>
          </w:tcPr>
          <w:p w:rsidR="003D3EA5" w:rsidRPr="003D3EA5" w:rsidRDefault="003918E3">
            <w:r>
              <w:rPr>
                <w:color w:val="000000"/>
                <w:sz w:val="27"/>
                <w:szCs w:val="27"/>
                <w:shd w:val="clear" w:color="auto" w:fill="FFFFFF"/>
              </w:rPr>
              <w:t>HINDUSTAN INSTUTE OF TECHNOLOGY AND SCIENCE</w:t>
            </w:r>
          </w:p>
        </w:tc>
        <w:tc>
          <w:tcPr>
            <w:tcW w:w="1275" w:type="dxa"/>
          </w:tcPr>
          <w:p w:rsidR="003D3EA5" w:rsidRPr="003D3EA5" w:rsidRDefault="003918E3">
            <w:r>
              <w:t>2016</w:t>
            </w:r>
          </w:p>
        </w:tc>
        <w:tc>
          <w:tcPr>
            <w:tcW w:w="3918" w:type="dxa"/>
          </w:tcPr>
          <w:p w:rsidR="003D3EA5" w:rsidRPr="003D3EA5" w:rsidRDefault="003918E3">
            <w:r>
              <w:t>STRUCTURAL  ENGINEERING</w:t>
            </w:r>
          </w:p>
        </w:tc>
      </w:tr>
      <w:tr w:rsidR="003D3EA5" w:rsidTr="003D3EA5">
        <w:tc>
          <w:tcPr>
            <w:tcW w:w="1413" w:type="dxa"/>
          </w:tcPr>
          <w:p w:rsidR="003D3EA5" w:rsidRPr="003D3EA5" w:rsidRDefault="003918E3">
            <w:r>
              <w:t>M.E</w:t>
            </w:r>
          </w:p>
        </w:tc>
        <w:tc>
          <w:tcPr>
            <w:tcW w:w="2410" w:type="dxa"/>
          </w:tcPr>
          <w:p w:rsidR="003D3EA5" w:rsidRPr="003D3EA5" w:rsidRDefault="003918E3">
            <w:r>
              <w:rPr>
                <w:color w:val="000000"/>
                <w:sz w:val="27"/>
                <w:szCs w:val="27"/>
                <w:shd w:val="clear" w:color="auto" w:fill="FFFFFF"/>
              </w:rPr>
              <w:t>BHARATHIAR UNIVERSITY</w:t>
            </w:r>
          </w:p>
        </w:tc>
        <w:tc>
          <w:tcPr>
            <w:tcW w:w="1275" w:type="dxa"/>
          </w:tcPr>
          <w:p w:rsidR="003D3EA5" w:rsidRPr="003D3EA5" w:rsidRDefault="003918E3">
            <w:r>
              <w:t>2003</w:t>
            </w:r>
          </w:p>
        </w:tc>
        <w:tc>
          <w:tcPr>
            <w:tcW w:w="3918" w:type="dxa"/>
          </w:tcPr>
          <w:p w:rsidR="003D3EA5" w:rsidRPr="003D3EA5" w:rsidRDefault="003918E3">
            <w:r>
              <w:t>STRUCTURAL  ENGINEERING</w:t>
            </w:r>
          </w:p>
        </w:tc>
      </w:tr>
      <w:tr w:rsidR="003918E3" w:rsidTr="003D3EA5">
        <w:tc>
          <w:tcPr>
            <w:tcW w:w="1413" w:type="dxa"/>
          </w:tcPr>
          <w:p w:rsidR="003918E3" w:rsidRDefault="003918E3">
            <w:r>
              <w:t>B.E</w:t>
            </w:r>
          </w:p>
          <w:p w:rsidR="003918E3" w:rsidRDefault="003918E3"/>
        </w:tc>
        <w:tc>
          <w:tcPr>
            <w:tcW w:w="2410" w:type="dxa"/>
          </w:tcPr>
          <w:p w:rsidR="003918E3" w:rsidRDefault="003918E3">
            <w:pPr>
              <w:rPr>
                <w:color w:val="000000"/>
                <w:sz w:val="27"/>
                <w:szCs w:val="27"/>
                <w:shd w:val="clear" w:color="auto" w:fill="FFFFFF"/>
              </w:rPr>
            </w:pPr>
            <w:r>
              <w:rPr>
                <w:color w:val="000000"/>
                <w:sz w:val="27"/>
                <w:szCs w:val="27"/>
                <w:shd w:val="clear" w:color="auto" w:fill="FFFFFF"/>
              </w:rPr>
              <w:t>BHARATHIDASAN UNIVERSITY</w:t>
            </w:r>
          </w:p>
        </w:tc>
        <w:tc>
          <w:tcPr>
            <w:tcW w:w="1275" w:type="dxa"/>
          </w:tcPr>
          <w:p w:rsidR="003918E3" w:rsidRDefault="003918E3">
            <w:r>
              <w:t>2001</w:t>
            </w:r>
          </w:p>
        </w:tc>
        <w:tc>
          <w:tcPr>
            <w:tcW w:w="3918" w:type="dxa"/>
          </w:tcPr>
          <w:p w:rsidR="003918E3" w:rsidRDefault="003918E3">
            <w:r>
              <w:t>CIVIL ENGINEERING</w:t>
            </w:r>
          </w:p>
        </w:tc>
      </w:tr>
    </w:tbl>
    <w:p w:rsidR="00B16E36" w:rsidRDefault="00B16E36">
      <w:pPr>
        <w:rPr>
          <w:b/>
        </w:rPr>
      </w:pPr>
    </w:p>
    <w:p w:rsidR="00B16E36" w:rsidRDefault="00B16E36">
      <w:pPr>
        <w:rPr>
          <w:b/>
        </w:rPr>
      </w:pPr>
    </w:p>
    <w:p w:rsidR="00B16E36" w:rsidRDefault="00B16E36">
      <w:pPr>
        <w:rPr>
          <w:b/>
        </w:rPr>
      </w:pPr>
    </w:p>
    <w:p w:rsidR="002D2456" w:rsidRDefault="002D2456">
      <w:pPr>
        <w:rPr>
          <w:b/>
        </w:rPr>
      </w:pPr>
      <w:r>
        <w:rPr>
          <w:b/>
        </w:rPr>
        <w:t>EXPERIENCE</w:t>
      </w:r>
    </w:p>
    <w:tbl>
      <w:tblPr>
        <w:tblStyle w:val="TableGrid"/>
        <w:tblW w:w="0" w:type="auto"/>
        <w:tblLook w:val="04A0"/>
      </w:tblPr>
      <w:tblGrid>
        <w:gridCol w:w="1413"/>
        <w:gridCol w:w="1276"/>
        <w:gridCol w:w="3969"/>
        <w:gridCol w:w="2358"/>
      </w:tblGrid>
      <w:tr w:rsidR="002D2456" w:rsidTr="002D2456">
        <w:tc>
          <w:tcPr>
            <w:tcW w:w="1413" w:type="dxa"/>
            <w:shd w:val="clear" w:color="auto" w:fill="ACB9CA" w:themeFill="text2" w:themeFillTint="66"/>
          </w:tcPr>
          <w:p w:rsidR="002D2456" w:rsidRDefault="002D2456">
            <w:pPr>
              <w:rPr>
                <w:b/>
              </w:rPr>
            </w:pPr>
            <w:r>
              <w:rPr>
                <w:b/>
              </w:rPr>
              <w:t>YEAR FROM</w:t>
            </w:r>
          </w:p>
        </w:tc>
        <w:tc>
          <w:tcPr>
            <w:tcW w:w="1276" w:type="dxa"/>
            <w:shd w:val="clear" w:color="auto" w:fill="ACB9CA" w:themeFill="text2" w:themeFillTint="66"/>
          </w:tcPr>
          <w:p w:rsidR="002D2456" w:rsidRDefault="002D2456">
            <w:pPr>
              <w:rPr>
                <w:b/>
              </w:rPr>
            </w:pPr>
            <w:r>
              <w:rPr>
                <w:b/>
              </w:rPr>
              <w:t>YEAR TO</w:t>
            </w:r>
          </w:p>
        </w:tc>
        <w:tc>
          <w:tcPr>
            <w:tcW w:w="3969" w:type="dxa"/>
            <w:shd w:val="clear" w:color="auto" w:fill="ACB9CA" w:themeFill="text2" w:themeFillTint="66"/>
          </w:tcPr>
          <w:p w:rsidR="002D2456" w:rsidRDefault="002D2456">
            <w:pPr>
              <w:rPr>
                <w:b/>
              </w:rPr>
            </w:pPr>
            <w:r>
              <w:rPr>
                <w:b/>
              </w:rPr>
              <w:t>ORGANIZATION</w:t>
            </w:r>
          </w:p>
        </w:tc>
        <w:tc>
          <w:tcPr>
            <w:tcW w:w="2358" w:type="dxa"/>
            <w:shd w:val="clear" w:color="auto" w:fill="ACB9CA" w:themeFill="text2" w:themeFillTint="66"/>
          </w:tcPr>
          <w:p w:rsidR="002D2456" w:rsidRDefault="002D2456">
            <w:pPr>
              <w:rPr>
                <w:b/>
              </w:rPr>
            </w:pPr>
            <w:r>
              <w:rPr>
                <w:b/>
              </w:rPr>
              <w:t>DESIGNATION</w:t>
            </w:r>
          </w:p>
        </w:tc>
      </w:tr>
      <w:tr w:rsidR="004A3539" w:rsidTr="004A3539">
        <w:tc>
          <w:tcPr>
            <w:tcW w:w="1413" w:type="dxa"/>
            <w:shd w:val="clear" w:color="auto" w:fill="FFFFFF" w:themeFill="background1"/>
          </w:tcPr>
          <w:p w:rsidR="004A3539" w:rsidRPr="007A13BA" w:rsidRDefault="00263BEE">
            <w:r>
              <w:t>2003</w:t>
            </w:r>
          </w:p>
        </w:tc>
        <w:tc>
          <w:tcPr>
            <w:tcW w:w="1276" w:type="dxa"/>
            <w:shd w:val="clear" w:color="auto" w:fill="FFFFFF" w:themeFill="background1"/>
          </w:tcPr>
          <w:p w:rsidR="004A3539" w:rsidRPr="007A13BA" w:rsidRDefault="00263BEE">
            <w:r>
              <w:t>2007</w:t>
            </w:r>
          </w:p>
        </w:tc>
        <w:tc>
          <w:tcPr>
            <w:tcW w:w="3969" w:type="dxa"/>
            <w:shd w:val="clear" w:color="auto" w:fill="FFFFFF" w:themeFill="background1"/>
          </w:tcPr>
          <w:p w:rsidR="004A3539" w:rsidRPr="007A13BA" w:rsidRDefault="00263BEE">
            <w:r>
              <w:rPr>
                <w:color w:val="000000"/>
                <w:sz w:val="27"/>
                <w:szCs w:val="27"/>
                <w:shd w:val="clear" w:color="auto" w:fill="FFFFFF"/>
              </w:rPr>
              <w:t>SATHYABAMA UNIVERSITY</w:t>
            </w:r>
          </w:p>
        </w:tc>
        <w:tc>
          <w:tcPr>
            <w:tcW w:w="2358" w:type="dxa"/>
            <w:shd w:val="clear" w:color="auto" w:fill="FFFFFF" w:themeFill="background1"/>
          </w:tcPr>
          <w:p w:rsidR="004A3539" w:rsidRPr="007A13BA" w:rsidRDefault="00263BEE">
            <w:r>
              <w:t>LECTURER</w:t>
            </w:r>
          </w:p>
        </w:tc>
      </w:tr>
      <w:tr w:rsidR="002D2456" w:rsidTr="002D2456">
        <w:tc>
          <w:tcPr>
            <w:tcW w:w="1413" w:type="dxa"/>
          </w:tcPr>
          <w:p w:rsidR="002D2456" w:rsidRPr="003F6E32" w:rsidRDefault="00263BEE">
            <w:r>
              <w:t>2007</w:t>
            </w:r>
          </w:p>
        </w:tc>
        <w:tc>
          <w:tcPr>
            <w:tcW w:w="1276" w:type="dxa"/>
          </w:tcPr>
          <w:p w:rsidR="002D2456" w:rsidRPr="003F6E32" w:rsidRDefault="00263BEE">
            <w:r>
              <w:t>2008</w:t>
            </w:r>
          </w:p>
        </w:tc>
        <w:tc>
          <w:tcPr>
            <w:tcW w:w="3969" w:type="dxa"/>
          </w:tcPr>
          <w:p w:rsidR="002D2456" w:rsidRPr="003F6E32" w:rsidRDefault="00263BEE">
            <w:r>
              <w:rPr>
                <w:color w:val="000000"/>
                <w:sz w:val="27"/>
                <w:szCs w:val="27"/>
                <w:shd w:val="clear" w:color="auto" w:fill="FFFFFF"/>
              </w:rPr>
              <w:t>HINDUSTAN INSTUTE OF TECHNOLOGY AND SCIENCE</w:t>
            </w:r>
          </w:p>
        </w:tc>
        <w:tc>
          <w:tcPr>
            <w:tcW w:w="2358" w:type="dxa"/>
          </w:tcPr>
          <w:p w:rsidR="002D2456" w:rsidRPr="003F6E32" w:rsidRDefault="00263BEE" w:rsidP="002D2456">
            <w:r>
              <w:t>SENIOR  LECTURER</w:t>
            </w:r>
          </w:p>
        </w:tc>
      </w:tr>
      <w:tr w:rsidR="00263BEE" w:rsidTr="002D2456">
        <w:tc>
          <w:tcPr>
            <w:tcW w:w="1413" w:type="dxa"/>
          </w:tcPr>
          <w:p w:rsidR="00263BEE" w:rsidRPr="003F6E32" w:rsidRDefault="00263BEE">
            <w:r>
              <w:t>2012</w:t>
            </w:r>
          </w:p>
        </w:tc>
        <w:tc>
          <w:tcPr>
            <w:tcW w:w="1276" w:type="dxa"/>
          </w:tcPr>
          <w:p w:rsidR="00263BEE" w:rsidRPr="003F6E32" w:rsidRDefault="00263BEE">
            <w:r>
              <w:t>2016</w:t>
            </w:r>
          </w:p>
        </w:tc>
        <w:tc>
          <w:tcPr>
            <w:tcW w:w="3969" w:type="dxa"/>
          </w:tcPr>
          <w:p w:rsidR="00263BEE" w:rsidRPr="003F6E32" w:rsidRDefault="00263BEE">
            <w:r>
              <w:rPr>
                <w:color w:val="000000"/>
                <w:sz w:val="27"/>
                <w:szCs w:val="27"/>
                <w:shd w:val="clear" w:color="auto" w:fill="FFFFFF"/>
              </w:rPr>
              <w:t>SREE NARAYANA GURU COLLEGE OF ENGINEERING AND TECHNOLOGY</w:t>
            </w:r>
          </w:p>
        </w:tc>
        <w:tc>
          <w:tcPr>
            <w:tcW w:w="2358" w:type="dxa"/>
          </w:tcPr>
          <w:p w:rsidR="00263BEE" w:rsidRPr="003F6E32" w:rsidRDefault="00263BEE" w:rsidP="00511034">
            <w:r>
              <w:t>SENIOR  LECTURER/ASSISTANT PROFESSOR</w:t>
            </w:r>
          </w:p>
        </w:tc>
      </w:tr>
      <w:tr w:rsidR="00263BEE" w:rsidTr="002D2456">
        <w:tc>
          <w:tcPr>
            <w:tcW w:w="1413" w:type="dxa"/>
          </w:tcPr>
          <w:p w:rsidR="00263BEE" w:rsidRPr="003F6E32" w:rsidRDefault="00263BEE">
            <w:r>
              <w:t>2016</w:t>
            </w:r>
          </w:p>
        </w:tc>
        <w:tc>
          <w:tcPr>
            <w:tcW w:w="1276" w:type="dxa"/>
          </w:tcPr>
          <w:p w:rsidR="00263BEE" w:rsidRDefault="00263BEE">
            <w:r>
              <w:t>TILL DATE</w:t>
            </w:r>
          </w:p>
        </w:tc>
        <w:tc>
          <w:tcPr>
            <w:tcW w:w="3969" w:type="dxa"/>
          </w:tcPr>
          <w:p w:rsidR="00263BEE" w:rsidRPr="003F6E32" w:rsidRDefault="00263BEE">
            <w:r>
              <w:rPr>
                <w:color w:val="000000"/>
                <w:sz w:val="27"/>
                <w:szCs w:val="27"/>
                <w:shd w:val="clear" w:color="auto" w:fill="FFFFFF"/>
              </w:rPr>
              <w:t>SREE NARAYANA GURU COLLEGE OF ENGINEERING AND TECHNOLOGY</w:t>
            </w:r>
          </w:p>
        </w:tc>
        <w:tc>
          <w:tcPr>
            <w:tcW w:w="2358" w:type="dxa"/>
          </w:tcPr>
          <w:p w:rsidR="00263BEE" w:rsidRPr="003F6E32" w:rsidRDefault="00263BEE">
            <w:r>
              <w:t>ASSOCIATE PROFESSOR</w:t>
            </w:r>
          </w:p>
        </w:tc>
      </w:tr>
    </w:tbl>
    <w:p w:rsidR="002D2456" w:rsidRDefault="002D2456">
      <w:pPr>
        <w:rPr>
          <w:b/>
        </w:rPr>
      </w:pPr>
    </w:p>
    <w:p w:rsidR="004A3539" w:rsidRDefault="004A3539">
      <w:pPr>
        <w:rPr>
          <w:b/>
        </w:rPr>
      </w:pPr>
      <w:r>
        <w:rPr>
          <w:b/>
        </w:rPr>
        <w:lastRenderedPageBreak/>
        <w:t>CONFERENCE AND JOURNAL PUBLICATIONS</w:t>
      </w:r>
    </w:p>
    <w:tbl>
      <w:tblPr>
        <w:tblStyle w:val="TableGrid"/>
        <w:tblW w:w="0" w:type="auto"/>
        <w:tblLook w:val="04A0"/>
      </w:tblPr>
      <w:tblGrid>
        <w:gridCol w:w="1271"/>
        <w:gridCol w:w="7745"/>
      </w:tblGrid>
      <w:tr w:rsidR="004A3539" w:rsidTr="004A3539">
        <w:tc>
          <w:tcPr>
            <w:tcW w:w="1271" w:type="dxa"/>
            <w:shd w:val="clear" w:color="auto" w:fill="ACB9CA" w:themeFill="text2" w:themeFillTint="66"/>
          </w:tcPr>
          <w:p w:rsidR="004A3539" w:rsidRDefault="004A3539">
            <w:pPr>
              <w:rPr>
                <w:b/>
              </w:rPr>
            </w:pPr>
            <w:proofErr w:type="spellStart"/>
            <w:r>
              <w:rPr>
                <w:b/>
              </w:rPr>
              <w:t>Sl.No</w:t>
            </w:r>
            <w:proofErr w:type="spellEnd"/>
          </w:p>
        </w:tc>
        <w:tc>
          <w:tcPr>
            <w:tcW w:w="7745" w:type="dxa"/>
            <w:shd w:val="clear" w:color="auto" w:fill="ACB9CA" w:themeFill="text2" w:themeFillTint="66"/>
          </w:tcPr>
          <w:p w:rsidR="004A3539" w:rsidRDefault="004A3539">
            <w:pPr>
              <w:rPr>
                <w:b/>
              </w:rPr>
            </w:pPr>
            <w:r>
              <w:rPr>
                <w:b/>
              </w:rPr>
              <w:t>NAME</w:t>
            </w:r>
          </w:p>
        </w:tc>
      </w:tr>
      <w:tr w:rsidR="004A3539" w:rsidTr="004A3539">
        <w:tc>
          <w:tcPr>
            <w:tcW w:w="1271" w:type="dxa"/>
          </w:tcPr>
          <w:p w:rsidR="004A3539" w:rsidRDefault="004A3539">
            <w:pPr>
              <w:rPr>
                <w:b/>
              </w:rPr>
            </w:pPr>
            <w:r>
              <w:rPr>
                <w:b/>
              </w:rPr>
              <w:t>1</w:t>
            </w:r>
          </w:p>
        </w:tc>
        <w:tc>
          <w:tcPr>
            <w:tcW w:w="7745" w:type="dxa"/>
          </w:tcPr>
          <w:p w:rsidR="00263BEE" w:rsidRDefault="00263BEE" w:rsidP="00D71C2B">
            <w:pPr>
              <w:jc w:val="both"/>
              <w:rPr>
                <w:rFonts w:ascii="Arial" w:hAnsi="Arial" w:cs="Arial"/>
                <w:bCs/>
              </w:rPr>
            </w:pPr>
            <w:r w:rsidRPr="00EE698D">
              <w:rPr>
                <w:rFonts w:ascii="Arial" w:hAnsi="Arial" w:cs="Arial"/>
              </w:rPr>
              <w:t xml:space="preserve">Simple Formulation for the Flexure of Plates on Nonlinear Foundation, S Arul </w:t>
            </w:r>
            <w:proofErr w:type="spellStart"/>
            <w:r w:rsidRPr="00EE698D">
              <w:rPr>
                <w:rFonts w:ascii="Arial" w:hAnsi="Arial" w:cs="Arial"/>
              </w:rPr>
              <w:t>Jayachandran</w:t>
            </w:r>
            <w:proofErr w:type="spellEnd"/>
            <w:r w:rsidRPr="00EE698D">
              <w:rPr>
                <w:rFonts w:ascii="Arial" w:hAnsi="Arial" w:cs="Arial"/>
              </w:rPr>
              <w:t xml:space="preserve">, </w:t>
            </w:r>
            <w:smartTag w:uri="urn:schemas-microsoft-com:office:smarttags" w:element="place">
              <w:r w:rsidRPr="00EE698D">
                <w:rPr>
                  <w:rFonts w:ascii="Arial" w:hAnsi="Arial" w:cs="Arial"/>
                </w:rPr>
                <w:t xml:space="preserve">S  </w:t>
              </w:r>
              <w:proofErr w:type="spellStart"/>
              <w:r w:rsidRPr="00EE698D">
                <w:rPr>
                  <w:rFonts w:ascii="Arial" w:hAnsi="Arial" w:cs="Arial"/>
                </w:rPr>
                <w:t>Seetharaman</w:t>
              </w:r>
            </w:smartTag>
            <w:proofErr w:type="spellEnd"/>
            <w:r w:rsidRPr="00EE698D">
              <w:rPr>
                <w:rFonts w:ascii="Arial" w:hAnsi="Arial" w:cs="Arial"/>
              </w:rPr>
              <w:t xml:space="preserve"> and Susan Abraham, </w:t>
            </w:r>
            <w:r w:rsidRPr="00EE698D">
              <w:rPr>
                <w:rFonts w:ascii="Arial" w:hAnsi="Arial" w:cs="Arial"/>
                <w:bCs/>
                <w:i/>
              </w:rPr>
              <w:t>ASCE  Journal of Engineering Mechanics –Jan 2008</w:t>
            </w:r>
            <w:r w:rsidRPr="00EE698D">
              <w:rPr>
                <w:rFonts w:ascii="Arial" w:hAnsi="Arial" w:cs="Arial"/>
                <w:b/>
                <w:bCs/>
              </w:rPr>
              <w:t xml:space="preserve"> </w:t>
            </w:r>
            <w:r w:rsidRPr="00EE698D">
              <w:rPr>
                <w:rFonts w:ascii="Arial" w:hAnsi="Arial" w:cs="Arial"/>
                <w:bCs/>
              </w:rPr>
              <w:t>issue</w:t>
            </w:r>
          </w:p>
          <w:p w:rsidR="004A3539" w:rsidRDefault="004A3539" w:rsidP="00D71C2B">
            <w:pPr>
              <w:jc w:val="both"/>
              <w:rPr>
                <w:b/>
              </w:rPr>
            </w:pPr>
          </w:p>
        </w:tc>
      </w:tr>
      <w:tr w:rsidR="00263BEE" w:rsidTr="004A3539">
        <w:tc>
          <w:tcPr>
            <w:tcW w:w="1271" w:type="dxa"/>
          </w:tcPr>
          <w:p w:rsidR="00B16E36" w:rsidRDefault="00B16E36">
            <w:pPr>
              <w:rPr>
                <w:b/>
              </w:rPr>
            </w:pPr>
          </w:p>
          <w:p w:rsidR="00263BEE" w:rsidRDefault="00263BEE">
            <w:pPr>
              <w:rPr>
                <w:b/>
              </w:rPr>
            </w:pPr>
            <w:r>
              <w:rPr>
                <w:b/>
              </w:rPr>
              <w:t>2</w:t>
            </w:r>
          </w:p>
        </w:tc>
        <w:tc>
          <w:tcPr>
            <w:tcW w:w="7745" w:type="dxa"/>
          </w:tcPr>
          <w:p w:rsidR="00263BEE" w:rsidRPr="00EE698D" w:rsidRDefault="00D71C2B" w:rsidP="00D71C2B">
            <w:pPr>
              <w:jc w:val="both"/>
              <w:rPr>
                <w:rFonts w:ascii="Arial" w:hAnsi="Arial" w:cs="Arial"/>
              </w:rPr>
            </w:pPr>
            <w:r w:rsidRPr="00D71C2B">
              <w:rPr>
                <w:rFonts w:ascii="Arial" w:hAnsi="Arial" w:cs="Arial"/>
              </w:rPr>
              <w:t>Seismic Performance of Ground Granulated Blast Furnace Slag Reinforced Concrete Beam-Columns, Susan Abraham and P.S. Joanna, International Journal of Advanced Information Science and Technology (IJAIST), Vol.30, No.30, October  2014.</w:t>
            </w:r>
          </w:p>
        </w:tc>
      </w:tr>
      <w:tr w:rsidR="00263BEE" w:rsidTr="004A3539">
        <w:tc>
          <w:tcPr>
            <w:tcW w:w="1271" w:type="dxa"/>
          </w:tcPr>
          <w:p w:rsidR="00263BEE" w:rsidRDefault="00D71C2B">
            <w:pPr>
              <w:rPr>
                <w:b/>
              </w:rPr>
            </w:pPr>
            <w:r>
              <w:rPr>
                <w:b/>
              </w:rPr>
              <w:t>3.</w:t>
            </w:r>
          </w:p>
        </w:tc>
        <w:tc>
          <w:tcPr>
            <w:tcW w:w="7745" w:type="dxa"/>
          </w:tcPr>
          <w:p w:rsidR="00D71C2B" w:rsidRPr="00D71C2B" w:rsidRDefault="00D71C2B" w:rsidP="00D71C2B">
            <w:pPr>
              <w:jc w:val="both"/>
              <w:rPr>
                <w:rFonts w:ascii="Arial" w:hAnsi="Arial" w:cs="Arial"/>
              </w:rPr>
            </w:pPr>
            <w:r w:rsidRPr="00D71C2B">
              <w:rPr>
                <w:rFonts w:ascii="Arial" w:hAnsi="Arial" w:cs="Arial"/>
              </w:rPr>
              <w:t xml:space="preserve">Influence of Partial Replacement of GGBS to Cement on the Seismic Performance of RC Beam-Columns, Susan Abraham and </w:t>
            </w:r>
            <w:proofErr w:type="spellStart"/>
            <w:r w:rsidRPr="00D71C2B">
              <w:rPr>
                <w:rFonts w:ascii="Arial" w:hAnsi="Arial" w:cs="Arial"/>
              </w:rPr>
              <w:t>P.S.Joanna</w:t>
            </w:r>
            <w:proofErr w:type="spellEnd"/>
            <w:r w:rsidRPr="00D71C2B">
              <w:rPr>
                <w:rFonts w:ascii="Arial" w:hAnsi="Arial" w:cs="Arial"/>
              </w:rPr>
              <w:t>, International Journal of Earth Sciences and Engineering, Vol.07, No.05, October 2014.</w:t>
            </w:r>
          </w:p>
          <w:p w:rsidR="00263BEE" w:rsidRPr="00EE698D" w:rsidRDefault="00263BEE" w:rsidP="00D71C2B">
            <w:pPr>
              <w:jc w:val="both"/>
              <w:rPr>
                <w:rFonts w:ascii="Arial" w:hAnsi="Arial" w:cs="Arial"/>
              </w:rPr>
            </w:pPr>
          </w:p>
        </w:tc>
      </w:tr>
      <w:tr w:rsidR="00263BEE" w:rsidTr="004A3539">
        <w:tc>
          <w:tcPr>
            <w:tcW w:w="1271" w:type="dxa"/>
          </w:tcPr>
          <w:p w:rsidR="00263BEE" w:rsidRDefault="00D71C2B">
            <w:pPr>
              <w:rPr>
                <w:b/>
              </w:rPr>
            </w:pPr>
            <w:r>
              <w:rPr>
                <w:b/>
              </w:rPr>
              <w:t>4.</w:t>
            </w:r>
          </w:p>
        </w:tc>
        <w:tc>
          <w:tcPr>
            <w:tcW w:w="7745" w:type="dxa"/>
          </w:tcPr>
          <w:p w:rsidR="00263BEE" w:rsidRPr="00EE698D" w:rsidRDefault="00F8754A" w:rsidP="00F8754A">
            <w:pPr>
              <w:jc w:val="both"/>
              <w:rPr>
                <w:rFonts w:ascii="Arial" w:hAnsi="Arial" w:cs="Arial"/>
              </w:rPr>
            </w:pPr>
            <w:proofErr w:type="spellStart"/>
            <w:r w:rsidRPr="00B16E36">
              <w:rPr>
                <w:rFonts w:ascii="Arial" w:hAnsi="Arial" w:cs="Arial"/>
              </w:rPr>
              <w:t>Bhavna</w:t>
            </w:r>
            <w:proofErr w:type="spellEnd"/>
            <w:r w:rsidRPr="00B16E36">
              <w:rPr>
                <w:rFonts w:ascii="Arial" w:hAnsi="Arial" w:cs="Arial"/>
              </w:rPr>
              <w:t xml:space="preserve"> </w:t>
            </w:r>
            <w:proofErr w:type="spellStart"/>
            <w:r w:rsidRPr="00B16E36">
              <w:rPr>
                <w:rFonts w:ascii="Arial" w:hAnsi="Arial" w:cs="Arial"/>
              </w:rPr>
              <w:t>balachandran</w:t>
            </w:r>
            <w:proofErr w:type="spellEnd"/>
            <w:r w:rsidRPr="00B16E36">
              <w:rPr>
                <w:rFonts w:ascii="Arial" w:hAnsi="Arial" w:cs="Arial"/>
              </w:rPr>
              <w:t xml:space="preserve"> and Susan Abraham “Effect of Base Isolation in Multi-</w:t>
            </w:r>
            <w:proofErr w:type="spellStart"/>
            <w:r w:rsidRPr="00B16E36">
              <w:rPr>
                <w:rFonts w:ascii="Arial" w:hAnsi="Arial" w:cs="Arial"/>
              </w:rPr>
              <w:t>Storeyed</w:t>
            </w:r>
            <w:proofErr w:type="spellEnd"/>
            <w:r w:rsidRPr="00B16E36">
              <w:rPr>
                <w:rFonts w:ascii="Arial" w:hAnsi="Arial" w:cs="Arial"/>
              </w:rPr>
              <w:t xml:space="preserve"> RC Building” IOSR Journal of Engineering Vol. 8, Issue 6, June 2018. 5. 6. </w:t>
            </w:r>
          </w:p>
        </w:tc>
      </w:tr>
      <w:tr w:rsidR="00263BEE" w:rsidTr="004A3539">
        <w:tc>
          <w:tcPr>
            <w:tcW w:w="1271" w:type="dxa"/>
          </w:tcPr>
          <w:p w:rsidR="00263BEE" w:rsidRDefault="00F8754A">
            <w:pPr>
              <w:rPr>
                <w:b/>
              </w:rPr>
            </w:pPr>
            <w:r>
              <w:rPr>
                <w:b/>
              </w:rPr>
              <w:t>5.</w:t>
            </w:r>
          </w:p>
        </w:tc>
        <w:tc>
          <w:tcPr>
            <w:tcW w:w="7745" w:type="dxa"/>
          </w:tcPr>
          <w:p w:rsidR="00263BEE" w:rsidRPr="00EE698D" w:rsidRDefault="00F8754A" w:rsidP="00263BEE">
            <w:pPr>
              <w:jc w:val="both"/>
              <w:rPr>
                <w:rFonts w:ascii="Arial" w:hAnsi="Arial" w:cs="Arial"/>
              </w:rPr>
            </w:pPr>
            <w:proofErr w:type="spellStart"/>
            <w:r w:rsidRPr="00B16E36">
              <w:rPr>
                <w:rFonts w:ascii="Arial" w:hAnsi="Arial" w:cs="Arial"/>
              </w:rPr>
              <w:t>Vaisakh</w:t>
            </w:r>
            <w:proofErr w:type="spellEnd"/>
            <w:r w:rsidRPr="00B16E36">
              <w:rPr>
                <w:rFonts w:ascii="Arial" w:hAnsi="Arial" w:cs="Arial"/>
              </w:rPr>
              <w:t xml:space="preserve"> K and Susan Abraham “Study on Strength and Durability Properties of </w:t>
            </w:r>
            <w:proofErr w:type="spellStart"/>
            <w:r w:rsidRPr="00B16E36">
              <w:rPr>
                <w:rFonts w:ascii="Arial" w:hAnsi="Arial" w:cs="Arial"/>
              </w:rPr>
              <w:t>GGBSFly</w:t>
            </w:r>
            <w:proofErr w:type="spellEnd"/>
            <w:r w:rsidRPr="00B16E36">
              <w:rPr>
                <w:rFonts w:ascii="Arial" w:hAnsi="Arial" w:cs="Arial"/>
              </w:rPr>
              <w:t xml:space="preserve"> Ash based Concrete”, IOSR Journal of Engineering Vol. 8, Issue 6, June 2018.</w:t>
            </w:r>
          </w:p>
        </w:tc>
      </w:tr>
      <w:tr w:rsidR="00263BEE" w:rsidTr="004A3539">
        <w:tc>
          <w:tcPr>
            <w:tcW w:w="1271" w:type="dxa"/>
          </w:tcPr>
          <w:p w:rsidR="00263BEE" w:rsidRDefault="00F8754A">
            <w:pPr>
              <w:rPr>
                <w:b/>
              </w:rPr>
            </w:pPr>
            <w:r>
              <w:rPr>
                <w:b/>
              </w:rPr>
              <w:t>6.</w:t>
            </w:r>
          </w:p>
        </w:tc>
        <w:tc>
          <w:tcPr>
            <w:tcW w:w="7745" w:type="dxa"/>
          </w:tcPr>
          <w:p w:rsidR="00263BEE" w:rsidRPr="00EE698D" w:rsidRDefault="00F8754A" w:rsidP="00263BEE">
            <w:pPr>
              <w:jc w:val="both"/>
              <w:rPr>
                <w:rFonts w:ascii="Arial" w:hAnsi="Arial" w:cs="Arial"/>
              </w:rPr>
            </w:pPr>
            <w:proofErr w:type="spellStart"/>
            <w:r w:rsidRPr="00B16E36">
              <w:rPr>
                <w:rFonts w:ascii="Arial" w:hAnsi="Arial" w:cs="Arial"/>
              </w:rPr>
              <w:t>Aswathi</w:t>
            </w:r>
            <w:proofErr w:type="spellEnd"/>
            <w:r w:rsidRPr="00B16E36">
              <w:rPr>
                <w:rFonts w:ascii="Arial" w:hAnsi="Arial" w:cs="Arial"/>
              </w:rPr>
              <w:t xml:space="preserve"> E and Susan Abraham “Durable Concrete by Packing Density Method with Dolomite Powder as Partial Replacement to </w:t>
            </w:r>
            <w:proofErr w:type="spellStart"/>
            <w:r w:rsidRPr="00B16E36">
              <w:rPr>
                <w:rFonts w:ascii="Arial" w:hAnsi="Arial" w:cs="Arial"/>
              </w:rPr>
              <w:t>Cement”</w:t>
            </w:r>
            <w:proofErr w:type="gramStart"/>
            <w:r w:rsidRPr="00B16E36">
              <w:rPr>
                <w:rFonts w:ascii="Arial" w:hAnsi="Arial" w:cs="Arial"/>
              </w:rPr>
              <w:t>,International</w:t>
            </w:r>
            <w:proofErr w:type="spellEnd"/>
            <w:proofErr w:type="gramEnd"/>
            <w:r w:rsidRPr="00B16E36">
              <w:rPr>
                <w:rFonts w:ascii="Arial" w:hAnsi="Arial" w:cs="Arial"/>
              </w:rPr>
              <w:t xml:space="preserve"> Journal of Engineering </w:t>
            </w:r>
            <w:proofErr w:type="spellStart"/>
            <w:r w:rsidRPr="00B16E36">
              <w:rPr>
                <w:rFonts w:ascii="Arial" w:hAnsi="Arial" w:cs="Arial"/>
              </w:rPr>
              <w:t>Reseach</w:t>
            </w:r>
            <w:proofErr w:type="spellEnd"/>
            <w:r w:rsidRPr="00B16E36">
              <w:rPr>
                <w:rFonts w:ascii="Arial" w:hAnsi="Arial" w:cs="Arial"/>
              </w:rPr>
              <w:t xml:space="preserve"> and Technology, Vol. 6, Issue 5, May 2019.</w:t>
            </w:r>
          </w:p>
        </w:tc>
      </w:tr>
      <w:tr w:rsidR="00F8754A" w:rsidTr="004A3539">
        <w:tc>
          <w:tcPr>
            <w:tcW w:w="1271" w:type="dxa"/>
          </w:tcPr>
          <w:p w:rsidR="00F8754A" w:rsidRDefault="00F8754A">
            <w:pPr>
              <w:rPr>
                <w:b/>
              </w:rPr>
            </w:pPr>
            <w:r>
              <w:rPr>
                <w:b/>
              </w:rPr>
              <w:t>7.</w:t>
            </w:r>
          </w:p>
        </w:tc>
        <w:tc>
          <w:tcPr>
            <w:tcW w:w="7745" w:type="dxa"/>
          </w:tcPr>
          <w:p w:rsidR="00F8754A" w:rsidRPr="00B16E36" w:rsidRDefault="00F8754A" w:rsidP="00F8754A">
            <w:pPr>
              <w:jc w:val="both"/>
              <w:rPr>
                <w:rFonts w:ascii="Arial" w:hAnsi="Arial" w:cs="Arial"/>
              </w:rPr>
            </w:pPr>
            <w:r w:rsidRPr="00B16E36">
              <w:rPr>
                <w:rFonts w:ascii="Arial" w:hAnsi="Arial" w:cs="Arial"/>
              </w:rPr>
              <w:t xml:space="preserve">Susan Abraham and P.S. Joanna </w:t>
            </w:r>
            <w:proofErr w:type="gramStart"/>
            <w:r w:rsidRPr="00B16E36">
              <w:rPr>
                <w:rFonts w:ascii="Arial" w:hAnsi="Arial" w:cs="Arial"/>
              </w:rPr>
              <w:t>“ Influence</w:t>
            </w:r>
            <w:proofErr w:type="gramEnd"/>
            <w:r w:rsidRPr="00B16E36">
              <w:rPr>
                <w:rFonts w:ascii="Arial" w:hAnsi="Arial" w:cs="Arial"/>
              </w:rPr>
              <w:t xml:space="preserve"> of Partial Replacement of GGBS to Cement on the Seismic Performance of RC Beam-Columns” presented at International Conference On Ingenious Technologies and Sustainable Development in Civil Engineering ICICE 2014 at </w:t>
            </w:r>
            <w:proofErr w:type="spellStart"/>
            <w:r w:rsidRPr="00B16E36">
              <w:rPr>
                <w:rFonts w:ascii="Arial" w:hAnsi="Arial" w:cs="Arial"/>
              </w:rPr>
              <w:t>Noorul</w:t>
            </w:r>
            <w:proofErr w:type="spellEnd"/>
            <w:r w:rsidRPr="00B16E36">
              <w:rPr>
                <w:rFonts w:ascii="Arial" w:hAnsi="Arial" w:cs="Arial"/>
              </w:rPr>
              <w:t xml:space="preserve"> Islam University, </w:t>
            </w:r>
            <w:proofErr w:type="spellStart"/>
            <w:r w:rsidRPr="00B16E36">
              <w:rPr>
                <w:rFonts w:ascii="Arial" w:hAnsi="Arial" w:cs="Arial"/>
              </w:rPr>
              <w:t>Kanyakumari</w:t>
            </w:r>
            <w:proofErr w:type="spellEnd"/>
            <w:r w:rsidRPr="00B16E36">
              <w:rPr>
                <w:rFonts w:ascii="Arial" w:hAnsi="Arial" w:cs="Arial"/>
              </w:rPr>
              <w:t xml:space="preserve"> District on 8 October 2014. </w:t>
            </w:r>
          </w:p>
        </w:tc>
      </w:tr>
      <w:tr w:rsidR="00F8754A" w:rsidTr="004A3539">
        <w:tc>
          <w:tcPr>
            <w:tcW w:w="1271" w:type="dxa"/>
          </w:tcPr>
          <w:p w:rsidR="00F8754A" w:rsidRDefault="00F8754A">
            <w:pPr>
              <w:rPr>
                <w:b/>
              </w:rPr>
            </w:pPr>
            <w:r>
              <w:rPr>
                <w:b/>
              </w:rPr>
              <w:t>8.</w:t>
            </w:r>
          </w:p>
        </w:tc>
        <w:tc>
          <w:tcPr>
            <w:tcW w:w="7745" w:type="dxa"/>
          </w:tcPr>
          <w:p w:rsidR="00F8754A" w:rsidRPr="00B16E36" w:rsidRDefault="00F8754A" w:rsidP="00263BEE">
            <w:pPr>
              <w:jc w:val="both"/>
              <w:rPr>
                <w:rFonts w:ascii="Arial" w:hAnsi="Arial" w:cs="Arial"/>
              </w:rPr>
            </w:pPr>
            <w:r w:rsidRPr="00B16E36">
              <w:rPr>
                <w:rFonts w:ascii="Arial" w:hAnsi="Arial" w:cs="Arial"/>
              </w:rPr>
              <w:t xml:space="preserve"> Susan Abraham and P.S. Joanna “Investigation On The Influence Of Replacement Percentage Of GGBS On The Seismic Performance Of RC Beam-Columns presented at International Conference on Energy, Environment, Materials and Safety (ICEEMS’14)December 10-12, 2014, CUSAT, Kochi, </w:t>
            </w:r>
            <w:proofErr w:type="spellStart"/>
            <w:r w:rsidRPr="00B16E36">
              <w:rPr>
                <w:rFonts w:ascii="Arial" w:hAnsi="Arial" w:cs="Arial"/>
              </w:rPr>
              <w:t>Ind</w:t>
            </w:r>
            <w:proofErr w:type="spellEnd"/>
          </w:p>
        </w:tc>
      </w:tr>
    </w:tbl>
    <w:p w:rsidR="00B45E63" w:rsidRDefault="00B45E63">
      <w:pPr>
        <w:rPr>
          <w:b/>
        </w:rPr>
      </w:pPr>
      <w:r>
        <w:rPr>
          <w:b/>
        </w:rPr>
        <w:t>SUBJECTS HANDLED</w:t>
      </w:r>
    </w:p>
    <w:tbl>
      <w:tblPr>
        <w:tblStyle w:val="TableGrid"/>
        <w:tblW w:w="0" w:type="auto"/>
        <w:tblLook w:val="04A0"/>
      </w:tblPr>
      <w:tblGrid>
        <w:gridCol w:w="1271"/>
        <w:gridCol w:w="7745"/>
      </w:tblGrid>
      <w:tr w:rsidR="0016063A" w:rsidTr="0016063A">
        <w:tc>
          <w:tcPr>
            <w:tcW w:w="1271" w:type="dxa"/>
            <w:shd w:val="clear" w:color="auto" w:fill="ACB9CA" w:themeFill="text2" w:themeFillTint="66"/>
          </w:tcPr>
          <w:p w:rsidR="0016063A" w:rsidRDefault="0016063A">
            <w:pPr>
              <w:rPr>
                <w:b/>
              </w:rPr>
            </w:pPr>
            <w:proofErr w:type="spellStart"/>
            <w:r>
              <w:rPr>
                <w:b/>
              </w:rPr>
              <w:t>Sl.No</w:t>
            </w:r>
            <w:proofErr w:type="spellEnd"/>
          </w:p>
        </w:tc>
        <w:tc>
          <w:tcPr>
            <w:tcW w:w="7745" w:type="dxa"/>
            <w:shd w:val="clear" w:color="auto" w:fill="ACB9CA" w:themeFill="text2" w:themeFillTint="66"/>
          </w:tcPr>
          <w:p w:rsidR="0016063A" w:rsidRDefault="0016063A">
            <w:pPr>
              <w:rPr>
                <w:b/>
              </w:rPr>
            </w:pPr>
            <w:r>
              <w:rPr>
                <w:b/>
              </w:rPr>
              <w:t>NAME</w:t>
            </w:r>
          </w:p>
        </w:tc>
      </w:tr>
      <w:tr w:rsidR="0016063A" w:rsidRPr="00EB2878" w:rsidTr="0016063A">
        <w:tc>
          <w:tcPr>
            <w:tcW w:w="1271" w:type="dxa"/>
          </w:tcPr>
          <w:p w:rsidR="0016063A" w:rsidRPr="00EB2878" w:rsidRDefault="0016063A" w:rsidP="00EB2878">
            <w:pPr>
              <w:jc w:val="both"/>
              <w:rPr>
                <w:rFonts w:ascii="Arial" w:hAnsi="Arial" w:cs="Arial"/>
              </w:rPr>
            </w:pPr>
            <w:r w:rsidRPr="00EB2878">
              <w:rPr>
                <w:rFonts w:ascii="Arial" w:hAnsi="Arial" w:cs="Arial"/>
              </w:rPr>
              <w:t>1</w:t>
            </w:r>
          </w:p>
        </w:tc>
        <w:tc>
          <w:tcPr>
            <w:tcW w:w="7745" w:type="dxa"/>
          </w:tcPr>
          <w:p w:rsidR="00D71C2B" w:rsidRPr="00EB2878" w:rsidRDefault="00D71C2B" w:rsidP="00EB2878">
            <w:pPr>
              <w:jc w:val="both"/>
              <w:rPr>
                <w:rFonts w:ascii="Arial" w:hAnsi="Arial" w:cs="Arial"/>
              </w:rPr>
            </w:pPr>
            <w:r w:rsidRPr="00EB2878">
              <w:rPr>
                <w:rFonts w:ascii="Arial" w:hAnsi="Arial" w:cs="Arial"/>
              </w:rPr>
              <w:t>Construction Technology</w:t>
            </w:r>
          </w:p>
        </w:tc>
      </w:tr>
      <w:tr w:rsidR="00F8754A" w:rsidRPr="00EB2878" w:rsidTr="0016063A">
        <w:tc>
          <w:tcPr>
            <w:tcW w:w="1271" w:type="dxa"/>
          </w:tcPr>
          <w:p w:rsidR="00F8754A" w:rsidRPr="00EB2878" w:rsidRDefault="00F8754A" w:rsidP="00EB2878">
            <w:pPr>
              <w:jc w:val="both"/>
              <w:rPr>
                <w:rFonts w:ascii="Arial" w:hAnsi="Arial" w:cs="Arial"/>
              </w:rPr>
            </w:pPr>
            <w:r w:rsidRPr="00EB2878">
              <w:rPr>
                <w:rFonts w:ascii="Arial" w:hAnsi="Arial" w:cs="Arial"/>
              </w:rPr>
              <w:t>2</w:t>
            </w:r>
          </w:p>
        </w:tc>
        <w:tc>
          <w:tcPr>
            <w:tcW w:w="7745" w:type="dxa"/>
          </w:tcPr>
          <w:p w:rsidR="00F8754A" w:rsidRPr="00EB2878" w:rsidRDefault="00F8754A" w:rsidP="00EB2878">
            <w:pPr>
              <w:jc w:val="both"/>
              <w:rPr>
                <w:rFonts w:ascii="Arial" w:hAnsi="Arial" w:cs="Arial"/>
              </w:rPr>
            </w:pPr>
            <w:r w:rsidRPr="00EB2878">
              <w:rPr>
                <w:rFonts w:ascii="Arial" w:hAnsi="Arial" w:cs="Arial"/>
              </w:rPr>
              <w:t>Engineering Mechanics</w:t>
            </w:r>
          </w:p>
        </w:tc>
      </w:tr>
      <w:tr w:rsidR="00F8754A" w:rsidRPr="00EB2878" w:rsidTr="0016063A">
        <w:tc>
          <w:tcPr>
            <w:tcW w:w="1271" w:type="dxa"/>
          </w:tcPr>
          <w:p w:rsidR="00F8754A" w:rsidRPr="00EB2878" w:rsidRDefault="00F8754A" w:rsidP="00EB2878">
            <w:pPr>
              <w:jc w:val="both"/>
              <w:rPr>
                <w:rFonts w:ascii="Arial" w:hAnsi="Arial" w:cs="Arial"/>
              </w:rPr>
            </w:pPr>
            <w:r w:rsidRPr="00EB2878">
              <w:rPr>
                <w:rFonts w:ascii="Arial" w:hAnsi="Arial" w:cs="Arial"/>
              </w:rPr>
              <w:t>3</w:t>
            </w:r>
          </w:p>
        </w:tc>
        <w:tc>
          <w:tcPr>
            <w:tcW w:w="7745" w:type="dxa"/>
          </w:tcPr>
          <w:p w:rsidR="00F8754A" w:rsidRPr="00EB2878" w:rsidRDefault="00F8754A" w:rsidP="00EB2878">
            <w:pPr>
              <w:jc w:val="both"/>
              <w:rPr>
                <w:rFonts w:ascii="Arial" w:hAnsi="Arial" w:cs="Arial"/>
              </w:rPr>
            </w:pPr>
            <w:r w:rsidRPr="00EB2878">
              <w:rPr>
                <w:rFonts w:ascii="Arial" w:hAnsi="Arial" w:cs="Arial"/>
              </w:rPr>
              <w:t>Building Drawing</w:t>
            </w:r>
          </w:p>
        </w:tc>
      </w:tr>
      <w:tr w:rsidR="00F8754A" w:rsidRPr="00EB2878" w:rsidTr="0016063A">
        <w:tc>
          <w:tcPr>
            <w:tcW w:w="1271" w:type="dxa"/>
          </w:tcPr>
          <w:p w:rsidR="00F8754A" w:rsidRPr="00EB2878" w:rsidRDefault="00F8754A" w:rsidP="00EB2878">
            <w:pPr>
              <w:jc w:val="both"/>
              <w:rPr>
                <w:rFonts w:ascii="Arial" w:hAnsi="Arial" w:cs="Arial"/>
              </w:rPr>
            </w:pPr>
            <w:r w:rsidRPr="00EB2878">
              <w:rPr>
                <w:rFonts w:ascii="Arial" w:hAnsi="Arial" w:cs="Arial"/>
              </w:rPr>
              <w:t>4</w:t>
            </w:r>
          </w:p>
        </w:tc>
        <w:tc>
          <w:tcPr>
            <w:tcW w:w="7745" w:type="dxa"/>
          </w:tcPr>
          <w:p w:rsidR="00F8754A" w:rsidRPr="00EB2878" w:rsidRDefault="00F8754A" w:rsidP="00EB2878">
            <w:pPr>
              <w:jc w:val="both"/>
              <w:rPr>
                <w:rFonts w:ascii="Arial" w:hAnsi="Arial" w:cs="Arial"/>
              </w:rPr>
            </w:pPr>
            <w:r w:rsidRPr="00EB2878">
              <w:rPr>
                <w:rFonts w:ascii="Arial" w:hAnsi="Arial" w:cs="Arial"/>
              </w:rPr>
              <w:t>Concrete Technology</w:t>
            </w:r>
          </w:p>
        </w:tc>
      </w:tr>
      <w:tr w:rsidR="00F8754A" w:rsidRPr="00EB2878" w:rsidTr="0016063A">
        <w:tc>
          <w:tcPr>
            <w:tcW w:w="1271" w:type="dxa"/>
          </w:tcPr>
          <w:p w:rsidR="00F8754A" w:rsidRPr="00EB2878" w:rsidRDefault="00F8754A" w:rsidP="00EB2878">
            <w:pPr>
              <w:jc w:val="both"/>
              <w:rPr>
                <w:rFonts w:ascii="Arial" w:hAnsi="Arial" w:cs="Arial"/>
              </w:rPr>
            </w:pPr>
            <w:r w:rsidRPr="00EB2878">
              <w:rPr>
                <w:rFonts w:ascii="Arial" w:hAnsi="Arial" w:cs="Arial"/>
              </w:rPr>
              <w:t>5</w:t>
            </w:r>
          </w:p>
        </w:tc>
        <w:tc>
          <w:tcPr>
            <w:tcW w:w="7745" w:type="dxa"/>
          </w:tcPr>
          <w:p w:rsidR="00F8754A" w:rsidRPr="00EB2878" w:rsidRDefault="00F8754A" w:rsidP="00EB2878">
            <w:pPr>
              <w:jc w:val="both"/>
              <w:rPr>
                <w:rFonts w:ascii="Arial" w:hAnsi="Arial" w:cs="Arial"/>
              </w:rPr>
            </w:pPr>
            <w:r w:rsidRPr="00EB2878">
              <w:rPr>
                <w:rFonts w:ascii="Arial" w:hAnsi="Arial" w:cs="Arial"/>
              </w:rPr>
              <w:t>Traffic Engineering</w:t>
            </w:r>
          </w:p>
        </w:tc>
      </w:tr>
      <w:tr w:rsidR="00F8754A" w:rsidRPr="00EB2878" w:rsidTr="0016063A">
        <w:tc>
          <w:tcPr>
            <w:tcW w:w="1271" w:type="dxa"/>
          </w:tcPr>
          <w:p w:rsidR="00F8754A" w:rsidRPr="00EB2878" w:rsidRDefault="00F8754A" w:rsidP="00EB2878">
            <w:pPr>
              <w:jc w:val="both"/>
              <w:rPr>
                <w:rFonts w:ascii="Arial" w:hAnsi="Arial" w:cs="Arial"/>
              </w:rPr>
            </w:pPr>
            <w:r w:rsidRPr="00EB2878">
              <w:rPr>
                <w:rFonts w:ascii="Arial" w:hAnsi="Arial" w:cs="Arial"/>
              </w:rPr>
              <w:t>6</w:t>
            </w:r>
          </w:p>
        </w:tc>
        <w:tc>
          <w:tcPr>
            <w:tcW w:w="7745" w:type="dxa"/>
          </w:tcPr>
          <w:p w:rsidR="00F8754A" w:rsidRPr="00EB2878" w:rsidRDefault="00F8754A" w:rsidP="00EB2878">
            <w:pPr>
              <w:jc w:val="both"/>
              <w:rPr>
                <w:rFonts w:ascii="Arial" w:hAnsi="Arial" w:cs="Arial"/>
              </w:rPr>
            </w:pPr>
            <w:r w:rsidRPr="00EB2878">
              <w:rPr>
                <w:rFonts w:ascii="Arial" w:hAnsi="Arial" w:cs="Arial"/>
              </w:rPr>
              <w:t>Advanced Design of Reinforced Concrete Structures</w:t>
            </w:r>
          </w:p>
        </w:tc>
      </w:tr>
      <w:tr w:rsidR="00F8754A" w:rsidRPr="00EB2878" w:rsidTr="0016063A">
        <w:tc>
          <w:tcPr>
            <w:tcW w:w="1271" w:type="dxa"/>
          </w:tcPr>
          <w:p w:rsidR="00F8754A" w:rsidRPr="00EB2878" w:rsidRDefault="00F8754A" w:rsidP="00EB2878">
            <w:pPr>
              <w:jc w:val="both"/>
              <w:rPr>
                <w:rFonts w:ascii="Arial" w:hAnsi="Arial" w:cs="Arial"/>
              </w:rPr>
            </w:pPr>
            <w:r w:rsidRPr="00EB2878">
              <w:rPr>
                <w:rFonts w:ascii="Arial" w:hAnsi="Arial" w:cs="Arial"/>
              </w:rPr>
              <w:t>7</w:t>
            </w:r>
          </w:p>
        </w:tc>
        <w:tc>
          <w:tcPr>
            <w:tcW w:w="7745" w:type="dxa"/>
          </w:tcPr>
          <w:p w:rsidR="00F8754A" w:rsidRPr="00EB2878" w:rsidRDefault="00F8754A" w:rsidP="00EB2878">
            <w:pPr>
              <w:jc w:val="both"/>
              <w:rPr>
                <w:rFonts w:ascii="Arial" w:hAnsi="Arial" w:cs="Arial"/>
              </w:rPr>
            </w:pPr>
            <w:r w:rsidRPr="00EB2878">
              <w:rPr>
                <w:rFonts w:ascii="Arial" w:hAnsi="Arial" w:cs="Arial"/>
              </w:rPr>
              <w:t>Advanced Metal Structures</w:t>
            </w:r>
          </w:p>
        </w:tc>
      </w:tr>
      <w:tr w:rsidR="00F8754A" w:rsidRPr="00EB2878" w:rsidTr="0016063A">
        <w:tc>
          <w:tcPr>
            <w:tcW w:w="1271" w:type="dxa"/>
          </w:tcPr>
          <w:p w:rsidR="00F8754A" w:rsidRPr="00EB2878" w:rsidRDefault="00F8754A" w:rsidP="00EB2878">
            <w:pPr>
              <w:jc w:val="both"/>
              <w:rPr>
                <w:rFonts w:ascii="Arial" w:hAnsi="Arial" w:cs="Arial"/>
              </w:rPr>
            </w:pPr>
            <w:r w:rsidRPr="00EB2878">
              <w:rPr>
                <w:rFonts w:ascii="Arial" w:hAnsi="Arial" w:cs="Arial"/>
              </w:rPr>
              <w:t>8</w:t>
            </w:r>
          </w:p>
        </w:tc>
        <w:tc>
          <w:tcPr>
            <w:tcW w:w="7745" w:type="dxa"/>
          </w:tcPr>
          <w:p w:rsidR="00F8754A" w:rsidRPr="00EB2878" w:rsidRDefault="00F8754A" w:rsidP="00EB2878">
            <w:pPr>
              <w:jc w:val="both"/>
              <w:rPr>
                <w:rFonts w:ascii="Arial" w:hAnsi="Arial" w:cs="Arial"/>
              </w:rPr>
            </w:pPr>
            <w:r w:rsidRPr="00EB2878">
              <w:rPr>
                <w:rFonts w:ascii="Arial" w:hAnsi="Arial" w:cs="Arial"/>
              </w:rPr>
              <w:t>Design of Concrete Structures</w:t>
            </w:r>
          </w:p>
        </w:tc>
      </w:tr>
      <w:tr w:rsidR="0016063A" w:rsidRPr="00EB2878" w:rsidTr="0016063A">
        <w:tc>
          <w:tcPr>
            <w:tcW w:w="1271" w:type="dxa"/>
          </w:tcPr>
          <w:p w:rsidR="0016063A" w:rsidRPr="00EB2878" w:rsidRDefault="00F8754A" w:rsidP="00EB2878">
            <w:pPr>
              <w:jc w:val="both"/>
              <w:rPr>
                <w:rFonts w:ascii="Arial" w:hAnsi="Arial" w:cs="Arial"/>
              </w:rPr>
            </w:pPr>
            <w:r w:rsidRPr="00EB2878">
              <w:rPr>
                <w:rFonts w:ascii="Arial" w:hAnsi="Arial" w:cs="Arial"/>
              </w:rPr>
              <w:t>9.</w:t>
            </w:r>
          </w:p>
        </w:tc>
        <w:tc>
          <w:tcPr>
            <w:tcW w:w="7745" w:type="dxa"/>
          </w:tcPr>
          <w:p w:rsidR="0016063A" w:rsidRPr="00EB2878" w:rsidRDefault="00AC3ED6" w:rsidP="00EB2878">
            <w:pPr>
              <w:jc w:val="both"/>
              <w:rPr>
                <w:rFonts w:ascii="Arial" w:hAnsi="Arial" w:cs="Arial"/>
              </w:rPr>
            </w:pPr>
            <w:r w:rsidRPr="00EB2878">
              <w:rPr>
                <w:rFonts w:ascii="Arial" w:hAnsi="Arial" w:cs="Arial"/>
              </w:rPr>
              <w:t>Research Methodology</w:t>
            </w:r>
          </w:p>
        </w:tc>
      </w:tr>
    </w:tbl>
    <w:p w:rsidR="0016063A" w:rsidRPr="00EB2878" w:rsidRDefault="0016063A" w:rsidP="00EB2878">
      <w:pPr>
        <w:spacing w:after="0" w:line="240" w:lineRule="auto"/>
        <w:jc w:val="both"/>
        <w:rPr>
          <w:rFonts w:ascii="Arial" w:hAnsi="Arial" w:cs="Arial"/>
        </w:rPr>
      </w:pPr>
    </w:p>
    <w:p w:rsidR="00B16E36" w:rsidRDefault="00B16E36">
      <w:pPr>
        <w:rPr>
          <w:b/>
        </w:rPr>
      </w:pPr>
    </w:p>
    <w:p w:rsidR="00EB2878" w:rsidRDefault="00EB2878">
      <w:pPr>
        <w:rPr>
          <w:b/>
        </w:rPr>
      </w:pPr>
    </w:p>
    <w:p w:rsidR="00B16E36" w:rsidRDefault="00B16E36">
      <w:pPr>
        <w:rPr>
          <w:b/>
        </w:rPr>
      </w:pPr>
    </w:p>
    <w:p w:rsidR="0016063A" w:rsidRDefault="0016063A">
      <w:pPr>
        <w:rPr>
          <w:b/>
        </w:rPr>
      </w:pPr>
      <w:r>
        <w:rPr>
          <w:b/>
        </w:rPr>
        <w:lastRenderedPageBreak/>
        <w:t>FDP/STTP</w:t>
      </w:r>
    </w:p>
    <w:tbl>
      <w:tblPr>
        <w:tblStyle w:val="TableGrid"/>
        <w:tblW w:w="0" w:type="auto"/>
        <w:tblLook w:val="04A0"/>
      </w:tblPr>
      <w:tblGrid>
        <w:gridCol w:w="1129"/>
        <w:gridCol w:w="7887"/>
      </w:tblGrid>
      <w:tr w:rsidR="0016063A" w:rsidTr="0016063A">
        <w:tc>
          <w:tcPr>
            <w:tcW w:w="1129" w:type="dxa"/>
            <w:shd w:val="clear" w:color="auto" w:fill="ACB9CA" w:themeFill="text2" w:themeFillTint="66"/>
          </w:tcPr>
          <w:p w:rsidR="0016063A" w:rsidRDefault="0016063A">
            <w:pPr>
              <w:rPr>
                <w:b/>
              </w:rPr>
            </w:pPr>
            <w:proofErr w:type="spellStart"/>
            <w:r>
              <w:rPr>
                <w:b/>
              </w:rPr>
              <w:t>Sl.No</w:t>
            </w:r>
            <w:proofErr w:type="spellEnd"/>
          </w:p>
        </w:tc>
        <w:tc>
          <w:tcPr>
            <w:tcW w:w="7887" w:type="dxa"/>
            <w:shd w:val="clear" w:color="auto" w:fill="ACB9CA" w:themeFill="text2" w:themeFillTint="66"/>
          </w:tcPr>
          <w:p w:rsidR="0016063A" w:rsidRDefault="0016063A" w:rsidP="00F8754A">
            <w:pPr>
              <w:jc w:val="both"/>
              <w:rPr>
                <w:b/>
              </w:rPr>
            </w:pPr>
            <w:r>
              <w:rPr>
                <w:b/>
              </w:rPr>
              <w:t>NAME</w:t>
            </w:r>
          </w:p>
        </w:tc>
      </w:tr>
      <w:tr w:rsidR="0016063A" w:rsidTr="0016063A">
        <w:tc>
          <w:tcPr>
            <w:tcW w:w="1129" w:type="dxa"/>
          </w:tcPr>
          <w:p w:rsidR="0016063A" w:rsidRDefault="0016063A" w:rsidP="00981199">
            <w:pPr>
              <w:jc w:val="right"/>
              <w:rPr>
                <w:b/>
              </w:rPr>
            </w:pPr>
            <w:r>
              <w:rPr>
                <w:b/>
              </w:rPr>
              <w:t>1</w:t>
            </w:r>
          </w:p>
        </w:tc>
        <w:tc>
          <w:tcPr>
            <w:tcW w:w="7887" w:type="dxa"/>
          </w:tcPr>
          <w:p w:rsidR="0016063A" w:rsidRPr="00B46139" w:rsidRDefault="00981199" w:rsidP="00B46139">
            <w:pPr>
              <w:pStyle w:val="ListParagraph"/>
              <w:rPr>
                <w:rFonts w:ascii="Arial" w:eastAsiaTheme="minorHAnsi" w:hAnsi="Arial" w:cs="Arial"/>
                <w:sz w:val="22"/>
                <w:szCs w:val="22"/>
                <w:lang w:val="en-GB"/>
              </w:rPr>
            </w:pPr>
            <w:r w:rsidRPr="00B46139">
              <w:rPr>
                <w:rFonts w:ascii="Arial" w:eastAsiaTheme="minorHAnsi" w:hAnsi="Arial" w:cs="Arial"/>
                <w:sz w:val="22"/>
                <w:szCs w:val="22"/>
                <w:lang w:val="en-GB"/>
              </w:rPr>
              <w:t xml:space="preserve">“Quality Improvement Programme on Barrier Free Built Environment”, from 08.12.2003 to 13.12.2003 at </w:t>
            </w:r>
            <w:proofErr w:type="spellStart"/>
            <w:r w:rsidRPr="00B46139">
              <w:rPr>
                <w:rFonts w:ascii="Arial" w:eastAsiaTheme="minorHAnsi" w:hAnsi="Arial" w:cs="Arial"/>
                <w:sz w:val="22"/>
                <w:szCs w:val="22"/>
                <w:lang w:val="en-GB"/>
              </w:rPr>
              <w:t>Sathyabama</w:t>
            </w:r>
            <w:proofErr w:type="spellEnd"/>
            <w:r w:rsidRPr="00B46139">
              <w:rPr>
                <w:rFonts w:ascii="Arial" w:eastAsiaTheme="minorHAnsi" w:hAnsi="Arial" w:cs="Arial"/>
                <w:sz w:val="22"/>
                <w:szCs w:val="22"/>
                <w:lang w:val="en-GB"/>
              </w:rPr>
              <w:t xml:space="preserve"> Institute of Science and Technology, Organised by the Department of Architecture and Sponsored by the Council of Architecture.  </w:t>
            </w:r>
          </w:p>
        </w:tc>
      </w:tr>
      <w:tr w:rsidR="0016063A" w:rsidTr="0016063A">
        <w:tc>
          <w:tcPr>
            <w:tcW w:w="1129" w:type="dxa"/>
          </w:tcPr>
          <w:p w:rsidR="0016063A" w:rsidRDefault="00FF7036" w:rsidP="00981199">
            <w:pPr>
              <w:jc w:val="right"/>
              <w:rPr>
                <w:b/>
              </w:rPr>
            </w:pPr>
            <w:r>
              <w:rPr>
                <w:b/>
              </w:rPr>
              <w:t>2</w:t>
            </w:r>
          </w:p>
        </w:tc>
        <w:tc>
          <w:tcPr>
            <w:tcW w:w="7887" w:type="dxa"/>
          </w:tcPr>
          <w:p w:rsidR="00D71C2B" w:rsidRPr="00B16E36" w:rsidRDefault="00D71C2B" w:rsidP="00981199">
            <w:pPr>
              <w:pStyle w:val="ListParagraph"/>
              <w:rPr>
                <w:rFonts w:ascii="Arial" w:eastAsiaTheme="minorHAnsi" w:hAnsi="Arial" w:cs="Arial"/>
                <w:sz w:val="22"/>
                <w:szCs w:val="22"/>
                <w:lang w:val="en-GB"/>
              </w:rPr>
            </w:pPr>
            <w:r w:rsidRPr="00B16E36">
              <w:rPr>
                <w:rFonts w:ascii="Arial" w:eastAsiaTheme="minorHAnsi" w:hAnsi="Arial" w:cs="Arial"/>
                <w:sz w:val="22"/>
                <w:szCs w:val="22"/>
                <w:lang w:val="en-GB"/>
              </w:rPr>
              <w:t xml:space="preserve">One day workshop on “Seismic Hazards, Design and Retrofitting” on 23.09.2005 at Hindustan College of </w:t>
            </w:r>
            <w:r w:rsidR="000309A8" w:rsidRPr="00B16E36">
              <w:rPr>
                <w:rFonts w:ascii="Arial" w:eastAsiaTheme="minorHAnsi" w:hAnsi="Arial" w:cs="Arial"/>
                <w:sz w:val="22"/>
                <w:szCs w:val="22"/>
                <w:lang w:val="en-GB"/>
              </w:rPr>
              <w:t>Engineering</w:t>
            </w:r>
            <w:r w:rsidRPr="00B16E36">
              <w:rPr>
                <w:rFonts w:ascii="Arial" w:eastAsiaTheme="minorHAnsi" w:hAnsi="Arial" w:cs="Arial"/>
                <w:sz w:val="22"/>
                <w:szCs w:val="22"/>
                <w:lang w:val="en-GB"/>
              </w:rPr>
              <w:t>, Chennai.</w:t>
            </w:r>
          </w:p>
          <w:p w:rsidR="0016063A" w:rsidRPr="00B16E36" w:rsidRDefault="0016063A" w:rsidP="00981199">
            <w:pPr>
              <w:rPr>
                <w:rFonts w:ascii="Arial" w:hAnsi="Arial" w:cs="Arial"/>
              </w:rPr>
            </w:pPr>
          </w:p>
        </w:tc>
      </w:tr>
      <w:tr w:rsidR="0016063A" w:rsidTr="00ED1D6D">
        <w:trPr>
          <w:trHeight w:val="1301"/>
        </w:trPr>
        <w:tc>
          <w:tcPr>
            <w:tcW w:w="1129" w:type="dxa"/>
          </w:tcPr>
          <w:p w:rsidR="0016063A" w:rsidRDefault="00FF7036" w:rsidP="00981199">
            <w:pPr>
              <w:jc w:val="right"/>
              <w:rPr>
                <w:b/>
              </w:rPr>
            </w:pPr>
            <w:r>
              <w:rPr>
                <w:b/>
              </w:rPr>
              <w:t>3</w:t>
            </w:r>
          </w:p>
        </w:tc>
        <w:tc>
          <w:tcPr>
            <w:tcW w:w="7887" w:type="dxa"/>
          </w:tcPr>
          <w:p w:rsidR="0016063A" w:rsidRPr="00B16E36" w:rsidRDefault="00ED1D6D" w:rsidP="00ED1D6D">
            <w:pPr>
              <w:pStyle w:val="ListParagraph"/>
              <w:rPr>
                <w:rFonts w:ascii="Arial" w:eastAsiaTheme="minorHAnsi" w:hAnsi="Arial" w:cs="Arial"/>
                <w:sz w:val="22"/>
                <w:szCs w:val="22"/>
                <w:lang w:val="en-GB"/>
              </w:rPr>
            </w:pPr>
            <w:r w:rsidRPr="00ED1D6D">
              <w:rPr>
                <w:rFonts w:ascii="Arial" w:eastAsiaTheme="minorHAnsi" w:hAnsi="Arial" w:cs="Arial"/>
                <w:sz w:val="22"/>
                <w:szCs w:val="22"/>
                <w:lang w:val="en-GB"/>
              </w:rPr>
              <w:t>Short Term Training Course on “Computational Techniques for Seismic Analysis (CTSA 2006)” from 18.12.2006 to 22.12.2006 at Indian Institute of Technology, Madras, Organised by the Department of Civil Engineering and Sponsored by National Programme on Earthquake Engineering Education (NPEEE).</w:t>
            </w:r>
          </w:p>
        </w:tc>
      </w:tr>
      <w:tr w:rsidR="00E9300B" w:rsidTr="0016063A">
        <w:tc>
          <w:tcPr>
            <w:tcW w:w="1129" w:type="dxa"/>
          </w:tcPr>
          <w:p w:rsidR="00E9300B" w:rsidRDefault="00E9300B" w:rsidP="00981199">
            <w:pPr>
              <w:jc w:val="right"/>
              <w:rPr>
                <w:b/>
              </w:rPr>
            </w:pPr>
            <w:r>
              <w:rPr>
                <w:b/>
              </w:rPr>
              <w:t>4</w:t>
            </w:r>
          </w:p>
        </w:tc>
        <w:tc>
          <w:tcPr>
            <w:tcW w:w="7887" w:type="dxa"/>
          </w:tcPr>
          <w:p w:rsidR="00E9300B" w:rsidRPr="00B16E36" w:rsidRDefault="00E9300B" w:rsidP="00865194">
            <w:pPr>
              <w:pStyle w:val="ListParagraph"/>
              <w:rPr>
                <w:rFonts w:ascii="Arial" w:eastAsiaTheme="minorHAnsi" w:hAnsi="Arial" w:cs="Arial"/>
                <w:sz w:val="22"/>
                <w:szCs w:val="22"/>
                <w:lang w:val="en-GB"/>
              </w:rPr>
            </w:pPr>
            <w:r w:rsidRPr="00B16E36">
              <w:rPr>
                <w:rFonts w:ascii="Arial" w:eastAsiaTheme="minorHAnsi" w:hAnsi="Arial" w:cs="Arial"/>
                <w:sz w:val="22"/>
                <w:szCs w:val="22"/>
                <w:lang w:val="en-GB"/>
              </w:rPr>
              <w:t>5th Asian Symposium on Polymers in Concrete (ASPIC 2006) held during 11.09.2006 to 12.09.2006 at Structural Engineering Research Centre (SERC), Chennai.</w:t>
            </w:r>
          </w:p>
          <w:p w:rsidR="00E9300B" w:rsidRPr="00B16E36" w:rsidRDefault="00E9300B" w:rsidP="00865194">
            <w:pPr>
              <w:pStyle w:val="ListParagraph"/>
              <w:rPr>
                <w:rFonts w:ascii="Arial" w:eastAsiaTheme="minorHAnsi" w:hAnsi="Arial" w:cs="Arial"/>
                <w:sz w:val="22"/>
                <w:szCs w:val="22"/>
                <w:lang w:val="en-GB"/>
              </w:rPr>
            </w:pPr>
          </w:p>
        </w:tc>
      </w:tr>
      <w:tr w:rsidR="00ED1D6D" w:rsidTr="0016063A">
        <w:tc>
          <w:tcPr>
            <w:tcW w:w="1129" w:type="dxa"/>
          </w:tcPr>
          <w:p w:rsidR="00ED1D6D" w:rsidRDefault="00ED1D6D" w:rsidP="00981199">
            <w:pPr>
              <w:jc w:val="right"/>
              <w:rPr>
                <w:b/>
              </w:rPr>
            </w:pPr>
            <w:r>
              <w:rPr>
                <w:b/>
              </w:rPr>
              <w:t>5</w:t>
            </w:r>
          </w:p>
        </w:tc>
        <w:tc>
          <w:tcPr>
            <w:tcW w:w="7887" w:type="dxa"/>
          </w:tcPr>
          <w:p w:rsidR="00ED1D6D" w:rsidRPr="00ED1D6D" w:rsidRDefault="00ED1D6D" w:rsidP="00ED1D6D">
            <w:pPr>
              <w:pStyle w:val="ListParagraph"/>
              <w:rPr>
                <w:rFonts w:ascii="Arial" w:eastAsiaTheme="minorHAnsi" w:hAnsi="Arial" w:cs="Arial"/>
                <w:sz w:val="22"/>
                <w:szCs w:val="22"/>
                <w:lang w:val="en-GB"/>
              </w:rPr>
            </w:pPr>
            <w:r w:rsidRPr="00ED1D6D">
              <w:rPr>
                <w:rFonts w:ascii="Arial" w:eastAsiaTheme="minorHAnsi" w:hAnsi="Arial" w:cs="Arial"/>
                <w:sz w:val="22"/>
                <w:szCs w:val="22"/>
                <w:lang w:val="en-GB"/>
              </w:rPr>
              <w:t>Short Term Training Programme on “Structural Steel Design” , from 07.07.2008 to 12.07.2008 at St. Peter’s University, Chennai, Organised by the Department of Civil Engineering, St. Peter’s University, Chennai and Institute for Steel Development &amp; Growth, Kolkata</w:t>
            </w:r>
          </w:p>
          <w:p w:rsidR="00ED1D6D" w:rsidRPr="00B16E36" w:rsidRDefault="00ED1D6D" w:rsidP="00ED1D6D">
            <w:pPr>
              <w:pStyle w:val="ListParagraph"/>
              <w:rPr>
                <w:rFonts w:ascii="Arial" w:eastAsiaTheme="minorHAnsi" w:hAnsi="Arial" w:cs="Arial"/>
                <w:sz w:val="22"/>
                <w:szCs w:val="22"/>
                <w:lang w:val="en-GB"/>
              </w:rPr>
            </w:pPr>
          </w:p>
        </w:tc>
      </w:tr>
      <w:tr w:rsidR="00E9300B" w:rsidTr="0016063A">
        <w:tc>
          <w:tcPr>
            <w:tcW w:w="1129" w:type="dxa"/>
          </w:tcPr>
          <w:p w:rsidR="00E9300B" w:rsidRDefault="00ED1D6D" w:rsidP="00981199">
            <w:pPr>
              <w:jc w:val="right"/>
              <w:rPr>
                <w:b/>
              </w:rPr>
            </w:pPr>
            <w:r>
              <w:rPr>
                <w:b/>
              </w:rPr>
              <w:t>6</w:t>
            </w:r>
          </w:p>
        </w:tc>
        <w:tc>
          <w:tcPr>
            <w:tcW w:w="7887" w:type="dxa"/>
          </w:tcPr>
          <w:p w:rsidR="00E9300B" w:rsidRPr="00ED1D6D" w:rsidRDefault="00E9300B" w:rsidP="00ED1D6D">
            <w:pPr>
              <w:pStyle w:val="ListParagraph"/>
              <w:rPr>
                <w:rFonts w:ascii="Arial" w:eastAsiaTheme="minorHAnsi" w:hAnsi="Arial" w:cs="Arial"/>
                <w:sz w:val="22"/>
                <w:szCs w:val="22"/>
                <w:lang w:val="en-GB"/>
              </w:rPr>
            </w:pPr>
            <w:r w:rsidRPr="00ED1D6D">
              <w:rPr>
                <w:rFonts w:ascii="Arial" w:eastAsiaTheme="minorHAnsi" w:hAnsi="Arial" w:cs="Arial"/>
                <w:sz w:val="22"/>
                <w:szCs w:val="22"/>
                <w:lang w:val="en-GB"/>
              </w:rPr>
              <w:t xml:space="preserve">  Hands on Workshop on STAAD and ETABS from 26.6.2017 to    </w:t>
            </w:r>
          </w:p>
          <w:p w:rsidR="00BA2D4E" w:rsidRPr="00ED1D6D" w:rsidRDefault="00E9300B" w:rsidP="00ED1D6D">
            <w:pPr>
              <w:pStyle w:val="ListParagraph"/>
              <w:rPr>
                <w:rFonts w:ascii="Arial" w:eastAsiaTheme="minorHAnsi" w:hAnsi="Arial" w:cs="Arial"/>
                <w:sz w:val="22"/>
                <w:szCs w:val="22"/>
                <w:lang w:val="en-GB"/>
              </w:rPr>
            </w:pPr>
            <w:r w:rsidRPr="00ED1D6D">
              <w:rPr>
                <w:rFonts w:ascii="Arial" w:eastAsiaTheme="minorHAnsi" w:hAnsi="Arial" w:cs="Arial"/>
                <w:sz w:val="22"/>
                <w:szCs w:val="22"/>
                <w:lang w:val="en-GB"/>
              </w:rPr>
              <w:t xml:space="preserve">  30.6.2017 at Government College Of Engineering , </w:t>
            </w:r>
            <w:proofErr w:type="spellStart"/>
            <w:r w:rsidRPr="00ED1D6D">
              <w:rPr>
                <w:rFonts w:ascii="Arial" w:eastAsiaTheme="minorHAnsi" w:hAnsi="Arial" w:cs="Arial"/>
                <w:sz w:val="22"/>
                <w:szCs w:val="22"/>
                <w:lang w:val="en-GB"/>
              </w:rPr>
              <w:t>Kannur</w:t>
            </w:r>
            <w:proofErr w:type="spellEnd"/>
            <w:r w:rsidR="00BA2D4E" w:rsidRPr="00ED1D6D">
              <w:rPr>
                <w:rFonts w:ascii="Arial" w:eastAsiaTheme="minorHAnsi" w:hAnsi="Arial" w:cs="Arial"/>
                <w:sz w:val="22"/>
                <w:szCs w:val="22"/>
                <w:lang w:val="en-GB"/>
              </w:rPr>
              <w:t xml:space="preserve"> sponsored </w:t>
            </w:r>
          </w:p>
          <w:p w:rsidR="00E9300B" w:rsidRPr="00ED1D6D" w:rsidRDefault="00ED1D6D" w:rsidP="00ED1D6D">
            <w:pPr>
              <w:pStyle w:val="ListParagraph"/>
              <w:rPr>
                <w:rFonts w:ascii="Arial" w:eastAsiaTheme="minorHAnsi" w:hAnsi="Arial" w:cs="Arial"/>
                <w:sz w:val="22"/>
                <w:szCs w:val="22"/>
                <w:lang w:val="en-GB"/>
              </w:rPr>
            </w:pPr>
            <w:r>
              <w:rPr>
                <w:rFonts w:ascii="Arial" w:eastAsiaTheme="minorHAnsi" w:hAnsi="Arial" w:cs="Arial"/>
                <w:sz w:val="22"/>
                <w:szCs w:val="22"/>
                <w:lang w:val="en-GB"/>
              </w:rPr>
              <w:t xml:space="preserve">  </w:t>
            </w:r>
            <w:r w:rsidR="00BA2D4E" w:rsidRPr="00ED1D6D">
              <w:rPr>
                <w:rFonts w:ascii="Arial" w:eastAsiaTheme="minorHAnsi" w:hAnsi="Arial" w:cs="Arial"/>
                <w:sz w:val="22"/>
                <w:szCs w:val="22"/>
                <w:lang w:val="en-GB"/>
              </w:rPr>
              <w:t>by DTE Kerala</w:t>
            </w:r>
          </w:p>
        </w:tc>
      </w:tr>
      <w:tr w:rsidR="00FF7036" w:rsidTr="0016063A">
        <w:tc>
          <w:tcPr>
            <w:tcW w:w="1129" w:type="dxa"/>
          </w:tcPr>
          <w:p w:rsidR="00FF7036" w:rsidRDefault="002A0A6D" w:rsidP="00981199">
            <w:pPr>
              <w:jc w:val="right"/>
              <w:rPr>
                <w:b/>
              </w:rPr>
            </w:pPr>
            <w:r>
              <w:rPr>
                <w:b/>
              </w:rPr>
              <w:t>7</w:t>
            </w:r>
          </w:p>
        </w:tc>
        <w:tc>
          <w:tcPr>
            <w:tcW w:w="7887" w:type="dxa"/>
          </w:tcPr>
          <w:p w:rsidR="00BA2D4E" w:rsidRPr="00ED1D6D" w:rsidRDefault="00BA2D4E" w:rsidP="00ED1D6D">
            <w:pPr>
              <w:pStyle w:val="ListParagraph"/>
              <w:rPr>
                <w:rFonts w:ascii="Arial" w:eastAsiaTheme="minorHAnsi" w:hAnsi="Arial" w:cs="Arial"/>
                <w:sz w:val="22"/>
                <w:szCs w:val="22"/>
                <w:lang w:val="en-GB"/>
              </w:rPr>
            </w:pPr>
            <w:r w:rsidRPr="00ED1D6D">
              <w:rPr>
                <w:rFonts w:ascii="Arial" w:eastAsiaTheme="minorHAnsi" w:hAnsi="Arial" w:cs="Arial"/>
                <w:sz w:val="22"/>
                <w:szCs w:val="22"/>
                <w:lang w:val="en-GB"/>
              </w:rPr>
              <w:t xml:space="preserve">  </w:t>
            </w:r>
            <w:r w:rsidRPr="00B46139">
              <w:rPr>
                <w:rFonts w:ascii="Arial" w:eastAsiaTheme="minorHAnsi" w:hAnsi="Arial" w:cs="Arial"/>
                <w:sz w:val="22"/>
                <w:szCs w:val="22"/>
                <w:lang w:val="en-GB"/>
              </w:rPr>
              <w:t xml:space="preserve">“Quality Improvement Programme on </w:t>
            </w:r>
            <w:r w:rsidRPr="00ED1D6D">
              <w:rPr>
                <w:rFonts w:ascii="Arial" w:eastAsiaTheme="minorHAnsi" w:hAnsi="Arial" w:cs="Arial"/>
                <w:sz w:val="22"/>
                <w:szCs w:val="22"/>
                <w:lang w:val="en-GB"/>
              </w:rPr>
              <w:t xml:space="preserve">NBA </w:t>
            </w:r>
            <w:r w:rsidR="000309A8" w:rsidRPr="00ED1D6D">
              <w:rPr>
                <w:rFonts w:ascii="Arial" w:eastAsiaTheme="minorHAnsi" w:hAnsi="Arial" w:cs="Arial"/>
                <w:sz w:val="22"/>
                <w:szCs w:val="22"/>
                <w:lang w:val="en-GB"/>
              </w:rPr>
              <w:t>Accreditation</w:t>
            </w:r>
            <w:r w:rsidRPr="00ED1D6D">
              <w:rPr>
                <w:rFonts w:ascii="Arial" w:eastAsiaTheme="minorHAnsi" w:hAnsi="Arial" w:cs="Arial"/>
                <w:sz w:val="22"/>
                <w:szCs w:val="22"/>
                <w:lang w:val="en-GB"/>
              </w:rPr>
              <w:t xml:space="preserve"> Procedures</w:t>
            </w:r>
            <w:r w:rsidRPr="00B46139">
              <w:rPr>
                <w:rFonts w:ascii="Arial" w:eastAsiaTheme="minorHAnsi" w:hAnsi="Arial" w:cs="Arial"/>
                <w:sz w:val="22"/>
                <w:szCs w:val="22"/>
                <w:lang w:val="en-GB"/>
              </w:rPr>
              <w:t xml:space="preserve">”, </w:t>
            </w:r>
            <w:r w:rsidRPr="00ED1D6D">
              <w:rPr>
                <w:rFonts w:ascii="Arial" w:eastAsiaTheme="minorHAnsi" w:hAnsi="Arial" w:cs="Arial"/>
                <w:sz w:val="22"/>
                <w:szCs w:val="22"/>
                <w:lang w:val="en-GB"/>
              </w:rPr>
              <w:t xml:space="preserve"> </w:t>
            </w:r>
          </w:p>
          <w:p w:rsidR="000B3423" w:rsidRDefault="00ED1D6D" w:rsidP="00ED1D6D">
            <w:pPr>
              <w:pStyle w:val="ListParagraph"/>
              <w:rPr>
                <w:rFonts w:ascii="Arial" w:eastAsiaTheme="minorHAnsi" w:hAnsi="Arial" w:cs="Arial"/>
                <w:sz w:val="22"/>
                <w:szCs w:val="22"/>
                <w:lang w:val="en-GB"/>
              </w:rPr>
            </w:pPr>
            <w:r>
              <w:rPr>
                <w:rFonts w:ascii="Arial" w:eastAsiaTheme="minorHAnsi" w:hAnsi="Arial" w:cs="Arial"/>
                <w:sz w:val="22"/>
                <w:szCs w:val="22"/>
                <w:lang w:val="en-GB"/>
              </w:rPr>
              <w:t xml:space="preserve">  </w:t>
            </w:r>
            <w:r w:rsidR="00BA2D4E" w:rsidRPr="00B46139">
              <w:rPr>
                <w:rFonts w:ascii="Arial" w:eastAsiaTheme="minorHAnsi" w:hAnsi="Arial" w:cs="Arial"/>
                <w:sz w:val="22"/>
                <w:szCs w:val="22"/>
                <w:lang w:val="en-GB"/>
              </w:rPr>
              <w:t xml:space="preserve">from </w:t>
            </w:r>
            <w:r w:rsidR="00BA2D4E" w:rsidRPr="00ED1D6D">
              <w:rPr>
                <w:rFonts w:ascii="Arial" w:eastAsiaTheme="minorHAnsi" w:hAnsi="Arial" w:cs="Arial"/>
                <w:sz w:val="22"/>
                <w:szCs w:val="22"/>
                <w:lang w:val="en-GB"/>
              </w:rPr>
              <w:t>17.12.2018</w:t>
            </w:r>
            <w:r w:rsidR="00BA2D4E" w:rsidRPr="00B46139">
              <w:rPr>
                <w:rFonts w:ascii="Arial" w:eastAsiaTheme="minorHAnsi" w:hAnsi="Arial" w:cs="Arial"/>
                <w:sz w:val="22"/>
                <w:szCs w:val="22"/>
                <w:lang w:val="en-GB"/>
              </w:rPr>
              <w:t xml:space="preserve"> to </w:t>
            </w:r>
            <w:r w:rsidR="00BA2D4E" w:rsidRPr="00ED1D6D">
              <w:rPr>
                <w:rFonts w:ascii="Arial" w:eastAsiaTheme="minorHAnsi" w:hAnsi="Arial" w:cs="Arial"/>
                <w:sz w:val="22"/>
                <w:szCs w:val="22"/>
                <w:lang w:val="en-GB"/>
              </w:rPr>
              <w:t>22</w:t>
            </w:r>
            <w:r w:rsidR="00BA2D4E" w:rsidRPr="00B46139">
              <w:rPr>
                <w:rFonts w:ascii="Arial" w:eastAsiaTheme="minorHAnsi" w:hAnsi="Arial" w:cs="Arial"/>
                <w:sz w:val="22"/>
                <w:szCs w:val="22"/>
                <w:lang w:val="en-GB"/>
              </w:rPr>
              <w:t>.12.20</w:t>
            </w:r>
            <w:r w:rsidR="00BA2D4E" w:rsidRPr="00ED1D6D">
              <w:rPr>
                <w:rFonts w:ascii="Arial" w:eastAsiaTheme="minorHAnsi" w:hAnsi="Arial" w:cs="Arial"/>
                <w:sz w:val="22"/>
                <w:szCs w:val="22"/>
                <w:lang w:val="en-GB"/>
              </w:rPr>
              <w:t>18</w:t>
            </w:r>
            <w:r w:rsidR="00BA2D4E" w:rsidRPr="00B46139">
              <w:rPr>
                <w:rFonts w:ascii="Arial" w:eastAsiaTheme="minorHAnsi" w:hAnsi="Arial" w:cs="Arial"/>
                <w:sz w:val="22"/>
                <w:szCs w:val="22"/>
                <w:lang w:val="en-GB"/>
              </w:rPr>
              <w:t xml:space="preserve"> at </w:t>
            </w:r>
            <w:r w:rsidR="00BA2D4E" w:rsidRPr="00ED1D6D">
              <w:rPr>
                <w:rFonts w:ascii="Arial" w:eastAsiaTheme="minorHAnsi" w:hAnsi="Arial" w:cs="Arial"/>
                <w:sz w:val="22"/>
                <w:szCs w:val="22"/>
                <w:lang w:val="en-GB"/>
              </w:rPr>
              <w:t xml:space="preserve">SNGCET </w:t>
            </w:r>
            <w:proofErr w:type="spellStart"/>
            <w:r w:rsidR="00BA2D4E" w:rsidRPr="00ED1D6D">
              <w:rPr>
                <w:rFonts w:ascii="Arial" w:eastAsiaTheme="minorHAnsi" w:hAnsi="Arial" w:cs="Arial"/>
                <w:sz w:val="22"/>
                <w:szCs w:val="22"/>
                <w:lang w:val="en-GB"/>
              </w:rPr>
              <w:t>Payyanur</w:t>
            </w:r>
            <w:proofErr w:type="spellEnd"/>
            <w:r w:rsidR="00BA2D4E" w:rsidRPr="00B46139">
              <w:rPr>
                <w:rFonts w:ascii="Arial" w:eastAsiaTheme="minorHAnsi" w:hAnsi="Arial" w:cs="Arial"/>
                <w:sz w:val="22"/>
                <w:szCs w:val="22"/>
                <w:lang w:val="en-GB"/>
              </w:rPr>
              <w:t xml:space="preserve">, </w:t>
            </w:r>
            <w:r w:rsidR="00BA2D4E" w:rsidRPr="00ED1D6D">
              <w:rPr>
                <w:rFonts w:ascii="Arial" w:eastAsiaTheme="minorHAnsi" w:hAnsi="Arial" w:cs="Arial"/>
                <w:sz w:val="22"/>
                <w:szCs w:val="22"/>
                <w:lang w:val="en-GB"/>
              </w:rPr>
              <w:t xml:space="preserve">Conducted </w:t>
            </w:r>
            <w:r w:rsidR="00BA2D4E" w:rsidRPr="00B46139">
              <w:rPr>
                <w:rFonts w:ascii="Arial" w:eastAsiaTheme="minorHAnsi" w:hAnsi="Arial" w:cs="Arial"/>
                <w:sz w:val="22"/>
                <w:szCs w:val="22"/>
                <w:lang w:val="en-GB"/>
              </w:rPr>
              <w:t xml:space="preserve"> </w:t>
            </w:r>
            <w:r w:rsidR="000B3423">
              <w:rPr>
                <w:rFonts w:ascii="Arial" w:eastAsiaTheme="minorHAnsi" w:hAnsi="Arial" w:cs="Arial"/>
                <w:sz w:val="22"/>
                <w:szCs w:val="22"/>
                <w:lang w:val="en-GB"/>
              </w:rPr>
              <w:t xml:space="preserve"> </w:t>
            </w:r>
          </w:p>
          <w:p w:rsidR="00FF7036" w:rsidRPr="00ED1D6D" w:rsidRDefault="00EB2878" w:rsidP="000B3423">
            <w:pPr>
              <w:pStyle w:val="ListParagraph"/>
              <w:rPr>
                <w:rFonts w:ascii="Arial" w:eastAsiaTheme="minorHAnsi" w:hAnsi="Arial" w:cs="Arial"/>
                <w:sz w:val="22"/>
                <w:szCs w:val="22"/>
                <w:lang w:val="en-GB"/>
              </w:rPr>
            </w:pPr>
            <w:r>
              <w:rPr>
                <w:rFonts w:ascii="Arial" w:eastAsiaTheme="minorHAnsi" w:hAnsi="Arial" w:cs="Arial"/>
                <w:sz w:val="22"/>
                <w:szCs w:val="22"/>
                <w:lang w:val="en-GB"/>
              </w:rPr>
              <w:t xml:space="preserve"> </w:t>
            </w:r>
            <w:r w:rsidR="000B3423">
              <w:rPr>
                <w:rFonts w:ascii="Arial" w:eastAsiaTheme="minorHAnsi" w:hAnsi="Arial" w:cs="Arial"/>
                <w:sz w:val="22"/>
                <w:szCs w:val="22"/>
                <w:lang w:val="en-GB"/>
              </w:rPr>
              <w:t xml:space="preserve"> </w:t>
            </w:r>
            <w:proofErr w:type="gramStart"/>
            <w:r w:rsidR="00BA2D4E" w:rsidRPr="00B46139">
              <w:rPr>
                <w:rFonts w:ascii="Arial" w:eastAsiaTheme="minorHAnsi" w:hAnsi="Arial" w:cs="Arial"/>
                <w:sz w:val="22"/>
                <w:szCs w:val="22"/>
                <w:lang w:val="en-GB"/>
              </w:rPr>
              <w:t>by</w:t>
            </w:r>
            <w:proofErr w:type="gramEnd"/>
            <w:r w:rsidR="00BA2D4E" w:rsidRPr="00B46139">
              <w:rPr>
                <w:rFonts w:ascii="Arial" w:eastAsiaTheme="minorHAnsi" w:hAnsi="Arial" w:cs="Arial"/>
                <w:sz w:val="22"/>
                <w:szCs w:val="22"/>
                <w:lang w:val="en-GB"/>
              </w:rPr>
              <w:t xml:space="preserve"> the </w:t>
            </w:r>
            <w:r w:rsidR="00BA2D4E" w:rsidRPr="00ED1D6D">
              <w:rPr>
                <w:rFonts w:ascii="Arial" w:eastAsiaTheme="minorHAnsi" w:hAnsi="Arial" w:cs="Arial"/>
                <w:sz w:val="22"/>
                <w:szCs w:val="22"/>
                <w:lang w:val="en-GB"/>
              </w:rPr>
              <w:t>NITTTR, Chennai under MHRD.</w:t>
            </w:r>
            <w:r w:rsidR="00BA2D4E" w:rsidRPr="00B46139">
              <w:rPr>
                <w:rFonts w:ascii="Arial" w:eastAsiaTheme="minorHAnsi" w:hAnsi="Arial" w:cs="Arial"/>
                <w:sz w:val="22"/>
                <w:szCs w:val="22"/>
                <w:lang w:val="en-GB"/>
              </w:rPr>
              <w:t xml:space="preserve"> </w:t>
            </w:r>
          </w:p>
        </w:tc>
      </w:tr>
      <w:tr w:rsidR="00BA2D4E" w:rsidTr="0016063A">
        <w:tc>
          <w:tcPr>
            <w:tcW w:w="1129" w:type="dxa"/>
          </w:tcPr>
          <w:p w:rsidR="00BA2D4E" w:rsidRDefault="002A0A6D" w:rsidP="00981199">
            <w:pPr>
              <w:jc w:val="right"/>
              <w:rPr>
                <w:b/>
              </w:rPr>
            </w:pPr>
            <w:r>
              <w:rPr>
                <w:b/>
              </w:rPr>
              <w:t>8</w:t>
            </w:r>
          </w:p>
        </w:tc>
        <w:tc>
          <w:tcPr>
            <w:tcW w:w="7887" w:type="dxa"/>
          </w:tcPr>
          <w:p w:rsidR="00BA2D4E" w:rsidRPr="00ED1D6D" w:rsidRDefault="00AE30F3" w:rsidP="000B3423">
            <w:pPr>
              <w:pStyle w:val="ListParagraph"/>
              <w:rPr>
                <w:rFonts w:ascii="Arial" w:eastAsiaTheme="minorHAnsi" w:hAnsi="Arial" w:cs="Arial"/>
                <w:sz w:val="22"/>
                <w:szCs w:val="22"/>
                <w:lang w:val="en-GB"/>
              </w:rPr>
            </w:pPr>
            <w:r>
              <w:rPr>
                <w:rFonts w:ascii="Arial" w:eastAsiaTheme="minorHAnsi" w:hAnsi="Arial" w:cs="Arial"/>
                <w:sz w:val="22"/>
                <w:szCs w:val="22"/>
                <w:lang w:val="en-GB"/>
              </w:rPr>
              <w:t xml:space="preserve"> </w:t>
            </w:r>
            <w:r w:rsidR="00BA2D4E" w:rsidRPr="00ED1D6D">
              <w:rPr>
                <w:rFonts w:ascii="Arial" w:eastAsiaTheme="minorHAnsi" w:hAnsi="Arial" w:cs="Arial"/>
                <w:sz w:val="22"/>
                <w:szCs w:val="22"/>
                <w:lang w:val="en-GB"/>
              </w:rPr>
              <w:t xml:space="preserve">Faculty Development Program on Excellence Unlimited on 11.01.2019 and 12.01.2019 organise by SNGCET, </w:t>
            </w:r>
            <w:proofErr w:type="spellStart"/>
            <w:r w:rsidR="00BA2D4E" w:rsidRPr="00ED1D6D">
              <w:rPr>
                <w:rFonts w:ascii="Arial" w:eastAsiaTheme="minorHAnsi" w:hAnsi="Arial" w:cs="Arial"/>
                <w:sz w:val="22"/>
                <w:szCs w:val="22"/>
                <w:lang w:val="en-GB"/>
              </w:rPr>
              <w:t>Payyanur</w:t>
            </w:r>
            <w:proofErr w:type="spellEnd"/>
          </w:p>
        </w:tc>
      </w:tr>
      <w:tr w:rsidR="00ED1D6D" w:rsidTr="0016063A">
        <w:tc>
          <w:tcPr>
            <w:tcW w:w="1129" w:type="dxa"/>
          </w:tcPr>
          <w:p w:rsidR="00ED1D6D" w:rsidRDefault="002A0A6D" w:rsidP="00981199">
            <w:pPr>
              <w:jc w:val="right"/>
              <w:rPr>
                <w:b/>
              </w:rPr>
            </w:pPr>
            <w:r>
              <w:rPr>
                <w:b/>
              </w:rPr>
              <w:t>9</w:t>
            </w:r>
          </w:p>
        </w:tc>
        <w:tc>
          <w:tcPr>
            <w:tcW w:w="7887" w:type="dxa"/>
          </w:tcPr>
          <w:p w:rsidR="000B3423" w:rsidRDefault="00ED1D6D" w:rsidP="00BA2D4E">
            <w:pPr>
              <w:rPr>
                <w:rFonts w:ascii="Arial" w:hAnsi="Arial" w:cs="Arial"/>
              </w:rPr>
            </w:pPr>
            <w:r>
              <w:rPr>
                <w:rFonts w:ascii="Arial" w:hAnsi="Arial" w:cs="Arial"/>
              </w:rPr>
              <w:t xml:space="preserve">        </w:t>
            </w:r>
            <w:r w:rsidR="000B3423">
              <w:rPr>
                <w:rFonts w:ascii="Arial" w:hAnsi="Arial" w:cs="Arial"/>
              </w:rPr>
              <w:t xml:space="preserve">    </w:t>
            </w:r>
            <w:r>
              <w:rPr>
                <w:rFonts w:ascii="Arial" w:hAnsi="Arial" w:cs="Arial"/>
              </w:rPr>
              <w:t xml:space="preserve">Completed the NPTEL Online Certification Course (12 weeks) on </w:t>
            </w:r>
            <w:r w:rsidR="000B3423">
              <w:rPr>
                <w:rFonts w:ascii="Arial" w:hAnsi="Arial" w:cs="Arial"/>
              </w:rPr>
              <w:t xml:space="preserve">              </w:t>
            </w:r>
          </w:p>
          <w:p w:rsidR="000B3423" w:rsidRDefault="000B3423" w:rsidP="000B3423">
            <w:pPr>
              <w:rPr>
                <w:rFonts w:ascii="Arial" w:hAnsi="Arial" w:cs="Arial"/>
              </w:rPr>
            </w:pPr>
            <w:r>
              <w:rPr>
                <w:rFonts w:ascii="Arial" w:hAnsi="Arial" w:cs="Arial"/>
              </w:rPr>
              <w:t xml:space="preserve">            </w:t>
            </w:r>
            <w:r w:rsidR="00ED1D6D">
              <w:rPr>
                <w:rFonts w:ascii="Arial" w:hAnsi="Arial" w:cs="Arial"/>
              </w:rPr>
              <w:t xml:space="preserve">Design of Reinforced Concrete Structures from July 2019 to October </w:t>
            </w:r>
            <w:r>
              <w:rPr>
                <w:rFonts w:ascii="Arial" w:hAnsi="Arial" w:cs="Arial"/>
              </w:rPr>
              <w:t xml:space="preserve"> </w:t>
            </w:r>
          </w:p>
          <w:p w:rsidR="00ED1D6D" w:rsidRDefault="000B3423" w:rsidP="000B3423">
            <w:pPr>
              <w:rPr>
                <w:rFonts w:ascii="Arial" w:hAnsi="Arial" w:cs="Arial"/>
              </w:rPr>
            </w:pPr>
            <w:r>
              <w:rPr>
                <w:rFonts w:ascii="Arial" w:hAnsi="Arial" w:cs="Arial"/>
              </w:rPr>
              <w:t xml:space="preserve">            </w:t>
            </w:r>
            <w:r w:rsidR="00ED1D6D">
              <w:rPr>
                <w:rFonts w:ascii="Arial" w:hAnsi="Arial" w:cs="Arial"/>
              </w:rPr>
              <w:t xml:space="preserve">2019 </w:t>
            </w:r>
            <w:r>
              <w:rPr>
                <w:rFonts w:ascii="Arial" w:hAnsi="Arial" w:cs="Arial"/>
              </w:rPr>
              <w:t>and secured Elite Certificate</w:t>
            </w:r>
            <w:r w:rsidR="00ED1D6D">
              <w:rPr>
                <w:rFonts w:ascii="Arial" w:hAnsi="Arial" w:cs="Arial"/>
              </w:rPr>
              <w:t xml:space="preserve"> </w:t>
            </w:r>
          </w:p>
        </w:tc>
      </w:tr>
    </w:tbl>
    <w:p w:rsidR="0016063A" w:rsidRDefault="0016063A">
      <w:pPr>
        <w:rPr>
          <w:b/>
        </w:rPr>
      </w:pPr>
    </w:p>
    <w:p w:rsidR="0016063A" w:rsidRDefault="0087444F">
      <w:pPr>
        <w:rPr>
          <w:b/>
        </w:rPr>
      </w:pPr>
      <w:r>
        <w:rPr>
          <w:b/>
        </w:rPr>
        <w:t>Achievements / Contributions</w:t>
      </w:r>
    </w:p>
    <w:tbl>
      <w:tblPr>
        <w:tblStyle w:val="TableGrid"/>
        <w:tblW w:w="0" w:type="auto"/>
        <w:tblLook w:val="04A0"/>
      </w:tblPr>
      <w:tblGrid>
        <w:gridCol w:w="1129"/>
        <w:gridCol w:w="7887"/>
      </w:tblGrid>
      <w:tr w:rsidR="0087444F" w:rsidTr="003411E9">
        <w:tc>
          <w:tcPr>
            <w:tcW w:w="1129" w:type="dxa"/>
            <w:shd w:val="clear" w:color="auto" w:fill="ACB9CA" w:themeFill="text2" w:themeFillTint="66"/>
          </w:tcPr>
          <w:p w:rsidR="0087444F" w:rsidRDefault="0087444F">
            <w:pPr>
              <w:rPr>
                <w:b/>
              </w:rPr>
            </w:pPr>
            <w:proofErr w:type="spellStart"/>
            <w:r>
              <w:rPr>
                <w:b/>
              </w:rPr>
              <w:t>Sl.No</w:t>
            </w:r>
            <w:proofErr w:type="spellEnd"/>
          </w:p>
        </w:tc>
        <w:tc>
          <w:tcPr>
            <w:tcW w:w="7887" w:type="dxa"/>
            <w:shd w:val="clear" w:color="auto" w:fill="ACB9CA" w:themeFill="text2" w:themeFillTint="66"/>
          </w:tcPr>
          <w:p w:rsidR="0087444F" w:rsidRDefault="0087444F">
            <w:pPr>
              <w:rPr>
                <w:b/>
              </w:rPr>
            </w:pPr>
            <w:r>
              <w:rPr>
                <w:b/>
              </w:rPr>
              <w:t>NAME</w:t>
            </w:r>
          </w:p>
        </w:tc>
      </w:tr>
      <w:tr w:rsidR="00FD13F5" w:rsidRPr="00981199" w:rsidTr="003411E9">
        <w:tc>
          <w:tcPr>
            <w:tcW w:w="1129" w:type="dxa"/>
            <w:shd w:val="clear" w:color="auto" w:fill="FFFFFF" w:themeFill="background1"/>
          </w:tcPr>
          <w:p w:rsidR="00FD13F5" w:rsidRPr="00981199" w:rsidRDefault="00FD13F5" w:rsidP="00981199">
            <w:pPr>
              <w:pStyle w:val="ListParagraph"/>
              <w:jc w:val="both"/>
              <w:rPr>
                <w:rFonts w:ascii="Arial" w:eastAsiaTheme="minorHAnsi" w:hAnsi="Arial" w:cs="Arial"/>
                <w:sz w:val="22"/>
                <w:szCs w:val="22"/>
                <w:lang w:val="en-GB"/>
              </w:rPr>
            </w:pPr>
            <w:r w:rsidRPr="00981199">
              <w:rPr>
                <w:rFonts w:ascii="Arial" w:eastAsiaTheme="minorHAnsi" w:hAnsi="Arial" w:cs="Arial"/>
                <w:sz w:val="22"/>
                <w:szCs w:val="22"/>
                <w:lang w:val="en-GB"/>
              </w:rPr>
              <w:t>1</w:t>
            </w:r>
            <w:r w:rsidR="003411E9">
              <w:rPr>
                <w:rFonts w:ascii="Arial" w:eastAsiaTheme="minorHAnsi" w:hAnsi="Arial" w:cs="Arial"/>
                <w:sz w:val="22"/>
                <w:szCs w:val="22"/>
                <w:lang w:val="en-GB"/>
              </w:rPr>
              <w:t>.</w:t>
            </w:r>
          </w:p>
        </w:tc>
        <w:tc>
          <w:tcPr>
            <w:tcW w:w="7887" w:type="dxa"/>
            <w:shd w:val="clear" w:color="auto" w:fill="FFFFFF" w:themeFill="background1"/>
          </w:tcPr>
          <w:p w:rsidR="00FD13F5" w:rsidRPr="00981199" w:rsidRDefault="00CA26F8" w:rsidP="00981199">
            <w:pPr>
              <w:pStyle w:val="ListParagraph"/>
              <w:rPr>
                <w:rFonts w:ascii="Arial" w:eastAsiaTheme="minorHAnsi" w:hAnsi="Arial" w:cs="Arial"/>
                <w:sz w:val="22"/>
                <w:szCs w:val="22"/>
                <w:lang w:val="en-GB"/>
              </w:rPr>
            </w:pPr>
            <w:r w:rsidRPr="00981199">
              <w:rPr>
                <w:rFonts w:ascii="Arial" w:eastAsiaTheme="minorHAnsi" w:hAnsi="Arial" w:cs="Arial"/>
                <w:sz w:val="22"/>
                <w:szCs w:val="22"/>
                <w:lang w:val="en-GB"/>
              </w:rPr>
              <w:t>Dean Post Graduate Studies</w:t>
            </w:r>
          </w:p>
        </w:tc>
      </w:tr>
      <w:tr w:rsidR="008A7406" w:rsidRPr="00981199" w:rsidTr="003411E9">
        <w:tc>
          <w:tcPr>
            <w:tcW w:w="1129" w:type="dxa"/>
            <w:shd w:val="clear" w:color="auto" w:fill="FFFFFF" w:themeFill="background1"/>
          </w:tcPr>
          <w:p w:rsidR="008A7406" w:rsidRPr="00981199" w:rsidRDefault="008A7406" w:rsidP="00981199">
            <w:pPr>
              <w:pStyle w:val="ListParagraph"/>
              <w:jc w:val="both"/>
              <w:rPr>
                <w:rFonts w:ascii="Arial" w:eastAsiaTheme="minorHAnsi" w:hAnsi="Arial" w:cs="Arial"/>
                <w:sz w:val="22"/>
                <w:szCs w:val="22"/>
                <w:lang w:val="en-GB"/>
              </w:rPr>
            </w:pPr>
            <w:r w:rsidRPr="00981199">
              <w:rPr>
                <w:rFonts w:ascii="Arial" w:eastAsiaTheme="minorHAnsi" w:hAnsi="Arial" w:cs="Arial"/>
                <w:sz w:val="22"/>
                <w:szCs w:val="22"/>
                <w:lang w:val="en-GB"/>
              </w:rPr>
              <w:t>2</w:t>
            </w:r>
            <w:r w:rsidR="003411E9">
              <w:rPr>
                <w:rFonts w:ascii="Arial" w:eastAsiaTheme="minorHAnsi" w:hAnsi="Arial" w:cs="Arial"/>
                <w:sz w:val="22"/>
                <w:szCs w:val="22"/>
                <w:lang w:val="en-GB"/>
              </w:rPr>
              <w:t>.</w:t>
            </w:r>
          </w:p>
        </w:tc>
        <w:tc>
          <w:tcPr>
            <w:tcW w:w="7887" w:type="dxa"/>
            <w:shd w:val="clear" w:color="auto" w:fill="FFFFFF" w:themeFill="background1"/>
          </w:tcPr>
          <w:p w:rsidR="008A7406" w:rsidRPr="00981199" w:rsidRDefault="008A7406" w:rsidP="00981199">
            <w:pPr>
              <w:pStyle w:val="ListParagraph"/>
              <w:rPr>
                <w:rFonts w:ascii="Arial" w:eastAsiaTheme="minorHAnsi" w:hAnsi="Arial" w:cs="Arial"/>
                <w:sz w:val="22"/>
                <w:szCs w:val="22"/>
                <w:lang w:val="en-GB"/>
              </w:rPr>
            </w:pPr>
            <w:r w:rsidRPr="00981199">
              <w:rPr>
                <w:rFonts w:ascii="Arial" w:eastAsiaTheme="minorHAnsi" w:hAnsi="Arial" w:cs="Arial"/>
                <w:sz w:val="22"/>
                <w:szCs w:val="22"/>
                <w:lang w:val="en-GB"/>
              </w:rPr>
              <w:t>Head of Department</w:t>
            </w:r>
          </w:p>
        </w:tc>
      </w:tr>
      <w:tr w:rsidR="008A7406" w:rsidRPr="00981199" w:rsidTr="003411E9">
        <w:tc>
          <w:tcPr>
            <w:tcW w:w="1129" w:type="dxa"/>
          </w:tcPr>
          <w:p w:rsidR="008A7406" w:rsidRPr="00981199" w:rsidRDefault="008A7406" w:rsidP="00981199">
            <w:pPr>
              <w:pStyle w:val="ListParagraph"/>
              <w:jc w:val="both"/>
              <w:rPr>
                <w:rFonts w:ascii="Arial" w:eastAsiaTheme="minorHAnsi" w:hAnsi="Arial" w:cs="Arial"/>
                <w:sz w:val="22"/>
                <w:szCs w:val="22"/>
                <w:lang w:val="en-GB"/>
              </w:rPr>
            </w:pPr>
            <w:r w:rsidRPr="00981199">
              <w:rPr>
                <w:rFonts w:ascii="Arial" w:eastAsiaTheme="minorHAnsi" w:hAnsi="Arial" w:cs="Arial"/>
                <w:sz w:val="22"/>
                <w:szCs w:val="22"/>
                <w:lang w:val="en-GB"/>
              </w:rPr>
              <w:t>3</w:t>
            </w:r>
            <w:r w:rsidR="003411E9">
              <w:rPr>
                <w:rFonts w:ascii="Arial" w:eastAsiaTheme="minorHAnsi" w:hAnsi="Arial" w:cs="Arial"/>
                <w:sz w:val="22"/>
                <w:szCs w:val="22"/>
                <w:lang w:val="en-GB"/>
              </w:rPr>
              <w:t>.</w:t>
            </w:r>
          </w:p>
        </w:tc>
        <w:tc>
          <w:tcPr>
            <w:tcW w:w="7887" w:type="dxa"/>
          </w:tcPr>
          <w:p w:rsidR="008A7406" w:rsidRPr="00981199" w:rsidRDefault="008A7406" w:rsidP="00981199">
            <w:pPr>
              <w:pStyle w:val="ListParagraph"/>
              <w:rPr>
                <w:rFonts w:ascii="Arial" w:eastAsiaTheme="minorHAnsi" w:hAnsi="Arial" w:cs="Arial"/>
                <w:sz w:val="22"/>
                <w:szCs w:val="22"/>
                <w:lang w:val="en-GB"/>
              </w:rPr>
            </w:pPr>
            <w:r w:rsidRPr="00981199">
              <w:rPr>
                <w:rFonts w:ascii="Arial" w:eastAsiaTheme="minorHAnsi" w:hAnsi="Arial" w:cs="Arial"/>
                <w:sz w:val="22"/>
                <w:szCs w:val="22"/>
                <w:lang w:val="en-GB"/>
              </w:rPr>
              <w:t>Women’s Cell Chairperson</w:t>
            </w:r>
          </w:p>
        </w:tc>
      </w:tr>
      <w:tr w:rsidR="008A7406" w:rsidRPr="00981199" w:rsidTr="003411E9">
        <w:tc>
          <w:tcPr>
            <w:tcW w:w="1129" w:type="dxa"/>
          </w:tcPr>
          <w:p w:rsidR="008A7406" w:rsidRPr="00981199" w:rsidRDefault="008A7406" w:rsidP="00981199">
            <w:pPr>
              <w:pStyle w:val="ListParagraph"/>
              <w:jc w:val="both"/>
              <w:rPr>
                <w:rFonts w:ascii="Arial" w:eastAsiaTheme="minorHAnsi" w:hAnsi="Arial" w:cs="Arial"/>
                <w:sz w:val="22"/>
                <w:szCs w:val="22"/>
                <w:lang w:val="en-GB"/>
              </w:rPr>
            </w:pPr>
            <w:r w:rsidRPr="00981199">
              <w:rPr>
                <w:rFonts w:ascii="Arial" w:eastAsiaTheme="minorHAnsi" w:hAnsi="Arial" w:cs="Arial"/>
                <w:sz w:val="22"/>
                <w:szCs w:val="22"/>
                <w:lang w:val="en-GB"/>
              </w:rPr>
              <w:t>4</w:t>
            </w:r>
            <w:r w:rsidR="003411E9">
              <w:rPr>
                <w:rFonts w:ascii="Arial" w:eastAsiaTheme="minorHAnsi" w:hAnsi="Arial" w:cs="Arial"/>
                <w:sz w:val="22"/>
                <w:szCs w:val="22"/>
                <w:lang w:val="en-GB"/>
              </w:rPr>
              <w:t>.</w:t>
            </w:r>
          </w:p>
        </w:tc>
        <w:tc>
          <w:tcPr>
            <w:tcW w:w="7887" w:type="dxa"/>
          </w:tcPr>
          <w:p w:rsidR="008A7406" w:rsidRPr="00981199" w:rsidRDefault="008A7406" w:rsidP="00981199">
            <w:pPr>
              <w:pStyle w:val="ListParagraph"/>
              <w:rPr>
                <w:rFonts w:ascii="Arial" w:eastAsiaTheme="minorHAnsi" w:hAnsi="Arial" w:cs="Arial"/>
                <w:sz w:val="22"/>
                <w:szCs w:val="22"/>
                <w:lang w:val="en-GB"/>
              </w:rPr>
            </w:pPr>
            <w:r w:rsidRPr="00981199">
              <w:rPr>
                <w:rFonts w:ascii="Arial" w:eastAsiaTheme="minorHAnsi" w:hAnsi="Arial" w:cs="Arial"/>
                <w:sz w:val="22"/>
                <w:szCs w:val="22"/>
                <w:lang w:val="en-GB"/>
              </w:rPr>
              <w:t>Alumni Association Chairperson</w:t>
            </w:r>
          </w:p>
        </w:tc>
      </w:tr>
      <w:tr w:rsidR="008A7406" w:rsidRPr="00981199" w:rsidTr="003411E9">
        <w:tc>
          <w:tcPr>
            <w:tcW w:w="1129" w:type="dxa"/>
          </w:tcPr>
          <w:p w:rsidR="008A7406" w:rsidRPr="00981199" w:rsidRDefault="008A7406" w:rsidP="00981199">
            <w:pPr>
              <w:pStyle w:val="ListParagraph"/>
              <w:jc w:val="both"/>
              <w:rPr>
                <w:rFonts w:ascii="Arial" w:eastAsiaTheme="minorHAnsi" w:hAnsi="Arial" w:cs="Arial"/>
                <w:sz w:val="22"/>
                <w:szCs w:val="22"/>
                <w:lang w:val="en-GB"/>
              </w:rPr>
            </w:pPr>
            <w:r w:rsidRPr="00981199">
              <w:rPr>
                <w:rFonts w:ascii="Arial" w:eastAsiaTheme="minorHAnsi" w:hAnsi="Arial" w:cs="Arial"/>
                <w:sz w:val="22"/>
                <w:szCs w:val="22"/>
                <w:lang w:val="en-GB"/>
              </w:rPr>
              <w:t>5.</w:t>
            </w:r>
          </w:p>
        </w:tc>
        <w:tc>
          <w:tcPr>
            <w:tcW w:w="7887" w:type="dxa"/>
          </w:tcPr>
          <w:p w:rsidR="008A7406" w:rsidRPr="00981199" w:rsidRDefault="008A7406" w:rsidP="00981199">
            <w:pPr>
              <w:pStyle w:val="ListParagraph"/>
              <w:rPr>
                <w:rFonts w:ascii="Arial" w:eastAsiaTheme="minorHAnsi" w:hAnsi="Arial" w:cs="Arial"/>
                <w:sz w:val="22"/>
                <w:szCs w:val="22"/>
                <w:lang w:val="en-GB"/>
              </w:rPr>
            </w:pPr>
            <w:r w:rsidRPr="00981199">
              <w:rPr>
                <w:rFonts w:ascii="Arial" w:eastAsiaTheme="minorHAnsi" w:hAnsi="Arial" w:cs="Arial"/>
                <w:sz w:val="22"/>
                <w:szCs w:val="22"/>
                <w:lang w:val="en-GB"/>
              </w:rPr>
              <w:t>Project Coordinator for M.</w:t>
            </w:r>
            <w:r w:rsidR="006D7920">
              <w:rPr>
                <w:rFonts w:ascii="Arial" w:eastAsiaTheme="minorHAnsi" w:hAnsi="Arial" w:cs="Arial"/>
                <w:sz w:val="22"/>
                <w:szCs w:val="22"/>
                <w:lang w:val="en-GB"/>
              </w:rPr>
              <w:t xml:space="preserve"> </w:t>
            </w:r>
            <w:r w:rsidRPr="00981199">
              <w:rPr>
                <w:rFonts w:ascii="Arial" w:eastAsiaTheme="minorHAnsi" w:hAnsi="Arial" w:cs="Arial"/>
                <w:sz w:val="22"/>
                <w:szCs w:val="22"/>
                <w:lang w:val="en-GB"/>
              </w:rPr>
              <w:t>Tech</w:t>
            </w:r>
          </w:p>
        </w:tc>
      </w:tr>
      <w:tr w:rsidR="003411E9" w:rsidRPr="00981199" w:rsidTr="003411E9">
        <w:tc>
          <w:tcPr>
            <w:tcW w:w="1129" w:type="dxa"/>
          </w:tcPr>
          <w:p w:rsidR="003411E9" w:rsidRPr="00981199" w:rsidRDefault="003411E9" w:rsidP="00865194">
            <w:pPr>
              <w:pStyle w:val="ListParagraph"/>
              <w:jc w:val="both"/>
              <w:rPr>
                <w:rFonts w:ascii="Arial" w:eastAsiaTheme="minorHAnsi" w:hAnsi="Arial" w:cs="Arial"/>
                <w:sz w:val="22"/>
                <w:szCs w:val="22"/>
                <w:lang w:val="en-GB"/>
              </w:rPr>
            </w:pPr>
            <w:r w:rsidRPr="00981199">
              <w:rPr>
                <w:rFonts w:ascii="Arial" w:eastAsiaTheme="minorHAnsi" w:hAnsi="Arial" w:cs="Arial"/>
                <w:sz w:val="22"/>
                <w:szCs w:val="22"/>
                <w:lang w:val="en-GB"/>
              </w:rPr>
              <w:t>6.</w:t>
            </w:r>
          </w:p>
        </w:tc>
        <w:tc>
          <w:tcPr>
            <w:tcW w:w="7887" w:type="dxa"/>
          </w:tcPr>
          <w:p w:rsidR="003411E9" w:rsidRPr="00981199" w:rsidRDefault="003411E9" w:rsidP="00981199">
            <w:pPr>
              <w:pStyle w:val="ListParagraph"/>
              <w:rPr>
                <w:rFonts w:ascii="Arial" w:eastAsiaTheme="minorHAnsi" w:hAnsi="Arial" w:cs="Arial"/>
                <w:sz w:val="22"/>
                <w:szCs w:val="22"/>
                <w:lang w:val="en-GB"/>
              </w:rPr>
            </w:pPr>
            <w:r>
              <w:rPr>
                <w:rFonts w:ascii="Arial" w:eastAsiaTheme="minorHAnsi" w:hAnsi="Arial" w:cs="Arial"/>
                <w:sz w:val="22"/>
                <w:szCs w:val="22"/>
                <w:lang w:val="en-GB"/>
              </w:rPr>
              <w:t>Department Advisory Committee Convenor</w:t>
            </w:r>
          </w:p>
        </w:tc>
      </w:tr>
      <w:tr w:rsidR="003411E9" w:rsidRPr="00981199" w:rsidTr="003411E9">
        <w:tc>
          <w:tcPr>
            <w:tcW w:w="1129" w:type="dxa"/>
          </w:tcPr>
          <w:p w:rsidR="003411E9" w:rsidRPr="00981199" w:rsidRDefault="003411E9" w:rsidP="00865194">
            <w:pPr>
              <w:pStyle w:val="ListParagraph"/>
              <w:jc w:val="both"/>
              <w:rPr>
                <w:rFonts w:ascii="Arial" w:eastAsiaTheme="minorHAnsi" w:hAnsi="Arial" w:cs="Arial"/>
                <w:sz w:val="22"/>
                <w:szCs w:val="22"/>
                <w:lang w:val="en-GB"/>
              </w:rPr>
            </w:pPr>
            <w:r>
              <w:rPr>
                <w:rFonts w:ascii="Arial" w:eastAsiaTheme="minorHAnsi" w:hAnsi="Arial" w:cs="Arial"/>
                <w:sz w:val="22"/>
                <w:szCs w:val="22"/>
                <w:lang w:val="en-GB"/>
              </w:rPr>
              <w:t>7.</w:t>
            </w:r>
          </w:p>
        </w:tc>
        <w:tc>
          <w:tcPr>
            <w:tcW w:w="7887" w:type="dxa"/>
          </w:tcPr>
          <w:p w:rsidR="003411E9" w:rsidRPr="00981199" w:rsidRDefault="003411E9" w:rsidP="00981199">
            <w:pPr>
              <w:pStyle w:val="ListParagraph"/>
              <w:rPr>
                <w:rFonts w:ascii="Arial" w:eastAsiaTheme="minorHAnsi" w:hAnsi="Arial" w:cs="Arial"/>
                <w:sz w:val="22"/>
                <w:szCs w:val="22"/>
                <w:lang w:val="en-GB"/>
              </w:rPr>
            </w:pPr>
            <w:r w:rsidRPr="00981199">
              <w:rPr>
                <w:rFonts w:ascii="Arial" w:eastAsiaTheme="minorHAnsi" w:hAnsi="Arial" w:cs="Arial"/>
                <w:sz w:val="22"/>
                <w:szCs w:val="22"/>
                <w:lang w:val="en-GB"/>
              </w:rPr>
              <w:t>Department Seminar/ Workshop Coordinator</w:t>
            </w:r>
          </w:p>
        </w:tc>
      </w:tr>
      <w:tr w:rsidR="003411E9" w:rsidRPr="00981199" w:rsidTr="003411E9">
        <w:tc>
          <w:tcPr>
            <w:tcW w:w="1129" w:type="dxa"/>
          </w:tcPr>
          <w:p w:rsidR="003411E9" w:rsidRDefault="003411E9" w:rsidP="00865194">
            <w:pPr>
              <w:pStyle w:val="ListParagraph"/>
              <w:jc w:val="both"/>
              <w:rPr>
                <w:rFonts w:ascii="Arial" w:eastAsiaTheme="minorHAnsi" w:hAnsi="Arial" w:cs="Arial"/>
                <w:sz w:val="22"/>
                <w:szCs w:val="22"/>
                <w:lang w:val="en-GB"/>
              </w:rPr>
            </w:pPr>
            <w:r>
              <w:rPr>
                <w:rFonts w:ascii="Arial" w:eastAsiaTheme="minorHAnsi" w:hAnsi="Arial" w:cs="Arial"/>
                <w:sz w:val="22"/>
                <w:szCs w:val="22"/>
                <w:lang w:val="en-GB"/>
              </w:rPr>
              <w:t>8.</w:t>
            </w:r>
          </w:p>
        </w:tc>
        <w:tc>
          <w:tcPr>
            <w:tcW w:w="7887" w:type="dxa"/>
          </w:tcPr>
          <w:p w:rsidR="003411E9" w:rsidRPr="00981199" w:rsidRDefault="003411E9" w:rsidP="00EB2878">
            <w:pPr>
              <w:pStyle w:val="ListParagraph"/>
              <w:rPr>
                <w:rFonts w:ascii="Arial" w:eastAsiaTheme="minorHAnsi" w:hAnsi="Arial" w:cs="Arial"/>
                <w:sz w:val="22"/>
                <w:szCs w:val="22"/>
                <w:lang w:val="en-GB"/>
              </w:rPr>
            </w:pPr>
            <w:r>
              <w:rPr>
                <w:rFonts w:ascii="Arial" w:eastAsiaTheme="minorHAnsi" w:hAnsi="Arial" w:cs="Arial"/>
                <w:sz w:val="22"/>
                <w:szCs w:val="22"/>
                <w:lang w:val="en-GB"/>
              </w:rPr>
              <w:t>Session Chair in NACTAE</w:t>
            </w:r>
          </w:p>
        </w:tc>
      </w:tr>
      <w:tr w:rsidR="00B46139" w:rsidRPr="00981199" w:rsidTr="003411E9">
        <w:tc>
          <w:tcPr>
            <w:tcW w:w="1129" w:type="dxa"/>
          </w:tcPr>
          <w:p w:rsidR="00B46139" w:rsidRDefault="003411E9" w:rsidP="00981199">
            <w:pPr>
              <w:pStyle w:val="ListParagraph"/>
              <w:jc w:val="both"/>
              <w:rPr>
                <w:rFonts w:ascii="Arial" w:eastAsiaTheme="minorHAnsi" w:hAnsi="Arial" w:cs="Arial"/>
                <w:sz w:val="22"/>
                <w:szCs w:val="22"/>
                <w:lang w:val="en-GB"/>
              </w:rPr>
            </w:pPr>
            <w:r>
              <w:rPr>
                <w:rFonts w:ascii="Arial" w:eastAsiaTheme="minorHAnsi" w:hAnsi="Arial" w:cs="Arial"/>
                <w:sz w:val="22"/>
                <w:szCs w:val="22"/>
                <w:lang w:val="en-GB"/>
              </w:rPr>
              <w:t>9.</w:t>
            </w:r>
          </w:p>
        </w:tc>
        <w:tc>
          <w:tcPr>
            <w:tcW w:w="7887" w:type="dxa"/>
          </w:tcPr>
          <w:p w:rsidR="00B46139" w:rsidRDefault="00B46139" w:rsidP="00981199">
            <w:pPr>
              <w:pStyle w:val="ListParagraph"/>
              <w:rPr>
                <w:rFonts w:ascii="Arial" w:eastAsiaTheme="minorHAnsi" w:hAnsi="Arial" w:cs="Arial"/>
                <w:sz w:val="22"/>
                <w:szCs w:val="22"/>
                <w:lang w:val="en-GB"/>
              </w:rPr>
            </w:pPr>
            <w:r>
              <w:rPr>
                <w:rFonts w:ascii="Arial" w:eastAsiaTheme="minorHAnsi" w:hAnsi="Arial" w:cs="Arial"/>
                <w:sz w:val="22"/>
                <w:szCs w:val="22"/>
                <w:lang w:val="en-GB"/>
              </w:rPr>
              <w:t>Session Chair in RTET 20</w:t>
            </w:r>
            <w:r w:rsidR="003411E9">
              <w:rPr>
                <w:rFonts w:ascii="Arial" w:eastAsiaTheme="minorHAnsi" w:hAnsi="Arial" w:cs="Arial"/>
                <w:sz w:val="22"/>
                <w:szCs w:val="22"/>
                <w:lang w:val="en-GB"/>
              </w:rPr>
              <w:t xml:space="preserve"> and Online National Conference </w:t>
            </w:r>
            <w:r>
              <w:rPr>
                <w:rFonts w:ascii="Arial" w:eastAsiaTheme="minorHAnsi" w:hAnsi="Arial" w:cs="Arial"/>
                <w:sz w:val="22"/>
                <w:szCs w:val="22"/>
                <w:lang w:val="en-GB"/>
              </w:rPr>
              <w:t xml:space="preserve"> conducted by Malabar Institute of Technology</w:t>
            </w:r>
            <w:r w:rsidR="003411E9">
              <w:rPr>
                <w:rFonts w:ascii="Arial" w:eastAsiaTheme="minorHAnsi" w:hAnsi="Arial" w:cs="Arial"/>
                <w:sz w:val="22"/>
                <w:szCs w:val="22"/>
                <w:lang w:val="en-GB"/>
              </w:rPr>
              <w:t xml:space="preserve"> </w:t>
            </w:r>
          </w:p>
        </w:tc>
      </w:tr>
    </w:tbl>
    <w:p w:rsidR="0087444F" w:rsidRPr="00981199" w:rsidRDefault="0087444F" w:rsidP="00981199">
      <w:pPr>
        <w:pStyle w:val="ListParagraph"/>
        <w:rPr>
          <w:rFonts w:ascii="Arial" w:eastAsiaTheme="minorHAnsi" w:hAnsi="Arial" w:cs="Arial"/>
          <w:sz w:val="22"/>
          <w:szCs w:val="22"/>
          <w:lang w:val="en-GB"/>
        </w:rPr>
      </w:pPr>
    </w:p>
    <w:sectPr w:rsidR="0087444F" w:rsidRPr="00981199" w:rsidSect="00C008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65475"/>
    <w:multiLevelType w:val="hybridMultilevel"/>
    <w:tmpl w:val="FC4EC994"/>
    <w:lvl w:ilvl="0" w:tplc="BF48BAF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670C0C3B"/>
    <w:multiLevelType w:val="hybridMultilevel"/>
    <w:tmpl w:val="2E0E3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77AB"/>
    <w:rsid w:val="000309A8"/>
    <w:rsid w:val="00032464"/>
    <w:rsid w:val="0007488F"/>
    <w:rsid w:val="000B3423"/>
    <w:rsid w:val="0016063A"/>
    <w:rsid w:val="00263BEE"/>
    <w:rsid w:val="002A0A6D"/>
    <w:rsid w:val="002D2456"/>
    <w:rsid w:val="003411E9"/>
    <w:rsid w:val="003777AB"/>
    <w:rsid w:val="003918E3"/>
    <w:rsid w:val="003D3EA5"/>
    <w:rsid w:val="003F6E32"/>
    <w:rsid w:val="004551A9"/>
    <w:rsid w:val="004A3539"/>
    <w:rsid w:val="005C13CA"/>
    <w:rsid w:val="00601D5C"/>
    <w:rsid w:val="006D7920"/>
    <w:rsid w:val="00742245"/>
    <w:rsid w:val="007A13BA"/>
    <w:rsid w:val="00816489"/>
    <w:rsid w:val="0087444F"/>
    <w:rsid w:val="008A7406"/>
    <w:rsid w:val="009504BA"/>
    <w:rsid w:val="00981199"/>
    <w:rsid w:val="00A84C86"/>
    <w:rsid w:val="00AA76B5"/>
    <w:rsid w:val="00AC3ED6"/>
    <w:rsid w:val="00AE30F3"/>
    <w:rsid w:val="00B16E36"/>
    <w:rsid w:val="00B45E63"/>
    <w:rsid w:val="00B46139"/>
    <w:rsid w:val="00BA2D4E"/>
    <w:rsid w:val="00BF63BE"/>
    <w:rsid w:val="00BF712C"/>
    <w:rsid w:val="00C0087F"/>
    <w:rsid w:val="00C566C3"/>
    <w:rsid w:val="00CA26F8"/>
    <w:rsid w:val="00D71C2B"/>
    <w:rsid w:val="00DA7BD0"/>
    <w:rsid w:val="00E9300B"/>
    <w:rsid w:val="00EB2878"/>
    <w:rsid w:val="00ED1D6D"/>
    <w:rsid w:val="00F53A55"/>
    <w:rsid w:val="00F8754A"/>
    <w:rsid w:val="00FD13F5"/>
    <w:rsid w:val="00FE6417"/>
    <w:rsid w:val="00FF703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7F"/>
  </w:style>
  <w:style w:type="paragraph" w:styleId="Heading4">
    <w:name w:val="heading 4"/>
    <w:basedOn w:val="Normal"/>
    <w:link w:val="Heading4Char"/>
    <w:uiPriority w:val="9"/>
    <w:qFormat/>
    <w:rsid w:val="004A353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4C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4A3539"/>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7A13BA"/>
    <w:rPr>
      <w:i/>
      <w:iCs/>
    </w:rPr>
  </w:style>
  <w:style w:type="paragraph" w:styleId="BalloonText">
    <w:name w:val="Balloon Text"/>
    <w:basedOn w:val="Normal"/>
    <w:link w:val="BalloonTextChar"/>
    <w:uiPriority w:val="99"/>
    <w:semiHidden/>
    <w:unhideWhenUsed/>
    <w:rsid w:val="00816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489"/>
    <w:rPr>
      <w:rFonts w:ascii="Tahoma" w:hAnsi="Tahoma" w:cs="Tahoma"/>
      <w:sz w:val="16"/>
      <w:szCs w:val="16"/>
    </w:rPr>
  </w:style>
  <w:style w:type="paragraph" w:styleId="ListParagraph">
    <w:name w:val="List Paragraph"/>
    <w:basedOn w:val="Normal"/>
    <w:uiPriority w:val="34"/>
    <w:qFormat/>
    <w:rsid w:val="00AA76B5"/>
    <w:pPr>
      <w:spacing w:after="0" w:line="240" w:lineRule="auto"/>
      <w:ind w:left="720"/>
      <w:contextualSpacing/>
    </w:pPr>
    <w:rPr>
      <w:rFonts w:ascii="Times New Roman" w:eastAsia="Batang"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61823593">
      <w:bodyDiv w:val="1"/>
      <w:marLeft w:val="0"/>
      <w:marRight w:val="0"/>
      <w:marTop w:val="0"/>
      <w:marBottom w:val="0"/>
      <w:divBdr>
        <w:top w:val="none" w:sz="0" w:space="0" w:color="auto"/>
        <w:left w:val="none" w:sz="0" w:space="0" w:color="auto"/>
        <w:bottom w:val="none" w:sz="0" w:space="0" w:color="auto"/>
        <w:right w:val="none" w:sz="0" w:space="0" w:color="auto"/>
      </w:divBdr>
    </w:div>
    <w:div w:id="173214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38335-DE36-498D-A49A-537F9C8F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Prinsha Aneesh</dc:creator>
  <cp:lastModifiedBy>CE</cp:lastModifiedBy>
  <cp:revision>2</cp:revision>
  <dcterms:created xsi:type="dcterms:W3CDTF">2020-07-09T03:42:00Z</dcterms:created>
  <dcterms:modified xsi:type="dcterms:W3CDTF">2020-07-09T03:42:00Z</dcterms:modified>
</cp:coreProperties>
</file>